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6F7B7" w14:textId="0E3BF837" w:rsidR="000679A8" w:rsidRDefault="00962DEF" w:rsidP="0093485D">
      <w:pPr>
        <w:rPr>
          <w:rFonts w:ascii="Source Serif Pro Black" w:hAnsi="Source Serif Pro Black" w:cs="Poppins"/>
          <w:b/>
          <w:bCs/>
          <w:sz w:val="52"/>
          <w:szCs w:val="52"/>
        </w:rPr>
      </w:pPr>
      <w:r>
        <w:rPr>
          <w:noProof/>
        </w:rPr>
        <w:drawing>
          <wp:anchor distT="0" distB="0" distL="114300" distR="114300" simplePos="0" relativeHeight="251659264" behindDoc="1" locked="0" layoutInCell="1" allowOverlap="1" wp14:anchorId="2DAE0B42" wp14:editId="508C16FE">
            <wp:simplePos x="0" y="0"/>
            <wp:positionH relativeFrom="column">
              <wp:posOffset>2145323</wp:posOffset>
            </wp:positionH>
            <wp:positionV relativeFrom="paragraph">
              <wp:posOffset>87483</wp:posOffset>
            </wp:positionV>
            <wp:extent cx="1554480" cy="914400"/>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l="10417" t="8579" r="70873" b="82915"/>
                    <a:stretch/>
                  </pic:blipFill>
                  <pic:spPr bwMode="auto">
                    <a:xfrm>
                      <a:off x="0" y="0"/>
                      <a:ext cx="155448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343F4A" w14:textId="6A6CBFB7" w:rsidR="00962DEF" w:rsidRDefault="00962DEF" w:rsidP="0093485D">
      <w:pPr>
        <w:rPr>
          <w:rFonts w:ascii="Source Serif Pro Black" w:hAnsi="Source Serif Pro Black" w:cs="Poppins"/>
          <w:b/>
          <w:bCs/>
          <w:sz w:val="52"/>
          <w:szCs w:val="52"/>
        </w:rPr>
      </w:pPr>
    </w:p>
    <w:p w14:paraId="6903B468" w14:textId="4E2CED52" w:rsidR="00962DEF" w:rsidRDefault="00962DEF" w:rsidP="0093485D">
      <w:pPr>
        <w:rPr>
          <w:rFonts w:ascii="Source Serif Pro Black" w:hAnsi="Source Serif Pro Black" w:cs="Poppins"/>
          <w:b/>
          <w:bCs/>
          <w:sz w:val="52"/>
          <w:szCs w:val="52"/>
        </w:rPr>
      </w:pPr>
    </w:p>
    <w:p w14:paraId="2C994014" w14:textId="77777777" w:rsidR="00962DEF" w:rsidRPr="00962DEF" w:rsidRDefault="00962DEF" w:rsidP="0093485D">
      <w:pPr>
        <w:rPr>
          <w:rFonts w:asciiTheme="minorHAnsi" w:hAnsiTheme="minorHAnsi" w:cstheme="minorHAnsi"/>
          <w:sz w:val="22"/>
          <w:szCs w:val="22"/>
        </w:rPr>
      </w:pPr>
    </w:p>
    <w:p w14:paraId="2D0A031F" w14:textId="77777777" w:rsidR="005A0FD4" w:rsidRPr="00962DEF" w:rsidRDefault="000679A8" w:rsidP="0093485D">
      <w:pPr>
        <w:rPr>
          <w:rFonts w:asciiTheme="minorHAnsi" w:hAnsiTheme="minorHAnsi" w:cstheme="minorHAnsi"/>
          <w:spacing w:val="-4"/>
          <w:sz w:val="22"/>
          <w:szCs w:val="22"/>
        </w:rPr>
      </w:pPr>
      <w:r w:rsidRPr="00962DEF">
        <w:rPr>
          <w:rFonts w:asciiTheme="minorHAnsi" w:hAnsiTheme="minorHAnsi" w:cstheme="minorHAnsi"/>
          <w:spacing w:val="-4"/>
          <w:sz w:val="22"/>
          <w:szCs w:val="22"/>
        </w:rPr>
        <w:t>[</w:t>
      </w:r>
      <w:r w:rsidRPr="00962DEF">
        <w:rPr>
          <w:rFonts w:asciiTheme="minorHAnsi" w:hAnsiTheme="minorHAnsi" w:cstheme="minorHAnsi"/>
          <w:spacing w:val="-4"/>
          <w:sz w:val="22"/>
          <w:szCs w:val="22"/>
          <w:highlight w:val="yellow"/>
        </w:rPr>
        <w:t>NAME</w:t>
      </w:r>
      <w:r w:rsidRPr="00962DEF">
        <w:rPr>
          <w:rFonts w:asciiTheme="minorHAnsi" w:hAnsiTheme="minorHAnsi" w:cstheme="minorHAnsi"/>
          <w:spacing w:val="-4"/>
          <w:sz w:val="22"/>
          <w:szCs w:val="22"/>
        </w:rPr>
        <w:t>]</w:t>
      </w:r>
    </w:p>
    <w:p w14:paraId="7426755B" w14:textId="77777777" w:rsidR="000679A8" w:rsidRPr="00962DEF" w:rsidRDefault="000679A8" w:rsidP="0093485D">
      <w:pPr>
        <w:rPr>
          <w:rFonts w:asciiTheme="minorHAnsi" w:hAnsiTheme="minorHAnsi" w:cstheme="minorHAnsi"/>
          <w:spacing w:val="-4"/>
          <w:sz w:val="22"/>
          <w:szCs w:val="22"/>
        </w:rPr>
      </w:pPr>
      <w:r w:rsidRPr="00962DEF">
        <w:rPr>
          <w:rFonts w:asciiTheme="minorHAnsi" w:hAnsiTheme="minorHAnsi" w:cstheme="minorHAnsi"/>
          <w:spacing w:val="-4"/>
          <w:sz w:val="22"/>
          <w:szCs w:val="22"/>
        </w:rPr>
        <w:t>[</w:t>
      </w:r>
      <w:r w:rsidRPr="00962DEF">
        <w:rPr>
          <w:rFonts w:asciiTheme="minorHAnsi" w:hAnsiTheme="minorHAnsi" w:cstheme="minorHAnsi"/>
          <w:spacing w:val="-4"/>
          <w:sz w:val="22"/>
          <w:szCs w:val="22"/>
          <w:highlight w:val="yellow"/>
        </w:rPr>
        <w:t>TITLE</w:t>
      </w:r>
      <w:r w:rsidRPr="00962DEF">
        <w:rPr>
          <w:rFonts w:asciiTheme="minorHAnsi" w:hAnsiTheme="minorHAnsi" w:cstheme="minorHAnsi"/>
          <w:spacing w:val="-4"/>
          <w:sz w:val="22"/>
          <w:szCs w:val="22"/>
        </w:rPr>
        <w:t>]</w:t>
      </w:r>
    </w:p>
    <w:p w14:paraId="02710DA3" w14:textId="77777777" w:rsidR="000679A8" w:rsidRPr="00962DEF" w:rsidRDefault="000679A8" w:rsidP="0093485D">
      <w:pPr>
        <w:rPr>
          <w:rFonts w:asciiTheme="minorHAnsi" w:hAnsiTheme="minorHAnsi" w:cstheme="minorHAnsi"/>
          <w:spacing w:val="-4"/>
          <w:sz w:val="22"/>
          <w:szCs w:val="22"/>
        </w:rPr>
      </w:pPr>
      <w:r w:rsidRPr="00962DEF">
        <w:rPr>
          <w:rFonts w:asciiTheme="minorHAnsi" w:hAnsiTheme="minorHAnsi" w:cstheme="minorHAnsi"/>
          <w:spacing w:val="-4"/>
          <w:sz w:val="22"/>
          <w:szCs w:val="22"/>
          <w:highlight w:val="yellow"/>
        </w:rPr>
        <w:t>[AGENCY]</w:t>
      </w:r>
    </w:p>
    <w:p w14:paraId="4624D725" w14:textId="77777777" w:rsidR="000679A8" w:rsidRPr="00962DEF" w:rsidRDefault="000679A8" w:rsidP="0093485D">
      <w:pPr>
        <w:rPr>
          <w:rFonts w:asciiTheme="minorHAnsi" w:hAnsiTheme="minorHAnsi" w:cstheme="minorHAnsi"/>
          <w:spacing w:val="-4"/>
          <w:sz w:val="22"/>
          <w:szCs w:val="22"/>
        </w:rPr>
      </w:pPr>
      <w:r w:rsidRPr="00962DEF">
        <w:rPr>
          <w:rFonts w:asciiTheme="minorHAnsi" w:hAnsiTheme="minorHAnsi" w:cstheme="minorHAnsi"/>
          <w:spacing w:val="-4"/>
          <w:sz w:val="22"/>
          <w:szCs w:val="22"/>
          <w:highlight w:val="yellow"/>
        </w:rPr>
        <w:t>[ADDRESS]</w:t>
      </w:r>
    </w:p>
    <w:p w14:paraId="0E5E7160" w14:textId="77777777" w:rsidR="00FE395A" w:rsidRPr="00962DEF" w:rsidRDefault="00FE395A" w:rsidP="0093485D">
      <w:pPr>
        <w:rPr>
          <w:rFonts w:asciiTheme="minorHAnsi" w:hAnsiTheme="minorHAnsi" w:cstheme="minorHAnsi"/>
          <w:spacing w:val="-4"/>
          <w:sz w:val="22"/>
          <w:szCs w:val="22"/>
        </w:rPr>
      </w:pPr>
    </w:p>
    <w:p w14:paraId="58302C91" w14:textId="77777777" w:rsidR="008D1BFB" w:rsidRPr="00962DEF" w:rsidRDefault="008D1BFB" w:rsidP="0093485D">
      <w:pPr>
        <w:rPr>
          <w:rFonts w:asciiTheme="minorHAnsi" w:hAnsiTheme="minorHAnsi" w:cstheme="minorHAnsi"/>
          <w:spacing w:val="-4"/>
          <w:sz w:val="22"/>
          <w:szCs w:val="22"/>
          <w:u w:val="single"/>
        </w:rPr>
      </w:pPr>
      <w:r w:rsidRPr="00962DEF">
        <w:rPr>
          <w:rFonts w:asciiTheme="minorHAnsi" w:hAnsiTheme="minorHAnsi" w:cstheme="minorHAnsi"/>
          <w:spacing w:val="-4"/>
          <w:sz w:val="22"/>
          <w:szCs w:val="22"/>
        </w:rPr>
        <w:t>RE:</w:t>
      </w:r>
      <w:r w:rsidRPr="00962DEF">
        <w:rPr>
          <w:rFonts w:asciiTheme="minorHAnsi" w:hAnsiTheme="minorHAnsi" w:cstheme="minorHAnsi"/>
          <w:spacing w:val="-4"/>
          <w:sz w:val="22"/>
          <w:szCs w:val="22"/>
        </w:rPr>
        <w:tab/>
      </w:r>
      <w:r w:rsidRPr="00962DEF">
        <w:rPr>
          <w:rFonts w:asciiTheme="minorHAnsi" w:hAnsiTheme="minorHAnsi" w:cstheme="minorHAnsi"/>
          <w:spacing w:val="-4"/>
          <w:sz w:val="22"/>
          <w:szCs w:val="22"/>
          <w:u w:val="single"/>
        </w:rPr>
        <w:t>Immediate Cessation of Unauthorized Deductions of Union Dues</w:t>
      </w:r>
    </w:p>
    <w:p w14:paraId="4B2A9576" w14:textId="77777777" w:rsidR="008D1BFB" w:rsidRPr="00962DEF" w:rsidRDefault="008D1BFB" w:rsidP="0093485D">
      <w:pPr>
        <w:rPr>
          <w:rFonts w:asciiTheme="minorHAnsi" w:hAnsiTheme="minorHAnsi" w:cstheme="minorHAnsi"/>
          <w:spacing w:val="-4"/>
          <w:sz w:val="22"/>
          <w:szCs w:val="22"/>
        </w:rPr>
      </w:pPr>
    </w:p>
    <w:p w14:paraId="3BB4A117" w14:textId="77777777" w:rsidR="00FE395A" w:rsidRPr="00962DEF" w:rsidRDefault="00FE395A" w:rsidP="0093485D">
      <w:pPr>
        <w:rPr>
          <w:rFonts w:asciiTheme="minorHAnsi" w:hAnsiTheme="minorHAnsi" w:cstheme="minorHAnsi"/>
          <w:spacing w:val="-4"/>
          <w:sz w:val="22"/>
          <w:szCs w:val="22"/>
        </w:rPr>
      </w:pPr>
      <w:r w:rsidRPr="00962DEF">
        <w:rPr>
          <w:rFonts w:asciiTheme="minorHAnsi" w:hAnsiTheme="minorHAnsi" w:cstheme="minorHAnsi"/>
          <w:spacing w:val="-4"/>
          <w:sz w:val="22"/>
          <w:szCs w:val="22"/>
        </w:rPr>
        <w:t>Dear [</w:t>
      </w:r>
      <w:r w:rsidRPr="00962DEF">
        <w:rPr>
          <w:rFonts w:asciiTheme="minorHAnsi" w:hAnsiTheme="minorHAnsi" w:cstheme="minorHAnsi"/>
          <w:spacing w:val="-4"/>
          <w:sz w:val="22"/>
          <w:szCs w:val="22"/>
          <w:highlight w:val="yellow"/>
        </w:rPr>
        <w:t>NAME</w:t>
      </w:r>
      <w:r w:rsidRPr="00962DEF">
        <w:rPr>
          <w:rFonts w:asciiTheme="minorHAnsi" w:hAnsiTheme="minorHAnsi" w:cstheme="minorHAnsi"/>
          <w:spacing w:val="-4"/>
          <w:sz w:val="22"/>
          <w:szCs w:val="22"/>
        </w:rPr>
        <w:t>]</w:t>
      </w:r>
    </w:p>
    <w:p w14:paraId="1B94C54D" w14:textId="77777777" w:rsidR="00FE395A" w:rsidRPr="00962DEF" w:rsidRDefault="00FE395A" w:rsidP="0093485D">
      <w:pPr>
        <w:rPr>
          <w:rFonts w:asciiTheme="minorHAnsi" w:hAnsiTheme="minorHAnsi" w:cstheme="minorHAnsi"/>
          <w:spacing w:val="-4"/>
          <w:sz w:val="22"/>
          <w:szCs w:val="22"/>
        </w:rPr>
      </w:pPr>
    </w:p>
    <w:p w14:paraId="3561DB90" w14:textId="77777777" w:rsidR="00FE395A" w:rsidRPr="00962DEF" w:rsidRDefault="00FE395A" w:rsidP="0093485D">
      <w:pPr>
        <w:rPr>
          <w:rFonts w:asciiTheme="minorHAnsi" w:hAnsiTheme="minorHAnsi" w:cstheme="minorHAnsi"/>
          <w:spacing w:val="-4"/>
          <w:sz w:val="22"/>
          <w:szCs w:val="22"/>
        </w:rPr>
      </w:pPr>
      <w:r w:rsidRPr="00962DEF">
        <w:rPr>
          <w:rFonts w:asciiTheme="minorHAnsi" w:hAnsiTheme="minorHAnsi" w:cstheme="minorHAnsi"/>
          <w:spacing w:val="-4"/>
          <w:sz w:val="22"/>
          <w:szCs w:val="22"/>
        </w:rPr>
        <w:tab/>
        <w:t xml:space="preserve">I am writing on behalf of the California Policy Center, a non-profit educational </w:t>
      </w:r>
      <w:r w:rsidR="00BA5014" w:rsidRPr="00962DEF">
        <w:rPr>
          <w:rFonts w:asciiTheme="minorHAnsi" w:hAnsiTheme="minorHAnsi" w:cstheme="minorHAnsi"/>
          <w:spacing w:val="-4"/>
          <w:sz w:val="22"/>
          <w:szCs w:val="22"/>
        </w:rPr>
        <w:t>foundation focused on protecting workers’ rights</w:t>
      </w:r>
      <w:r w:rsidRPr="00962DEF">
        <w:rPr>
          <w:rFonts w:asciiTheme="minorHAnsi" w:hAnsiTheme="minorHAnsi" w:cstheme="minorHAnsi"/>
          <w:spacing w:val="-4"/>
          <w:sz w:val="22"/>
          <w:szCs w:val="22"/>
        </w:rPr>
        <w:t xml:space="preserve">.  </w:t>
      </w:r>
      <w:r w:rsidR="00337718" w:rsidRPr="00962DEF">
        <w:rPr>
          <w:rFonts w:asciiTheme="minorHAnsi" w:hAnsiTheme="minorHAnsi" w:cstheme="minorHAnsi"/>
          <w:spacing w:val="-4"/>
          <w:sz w:val="22"/>
          <w:szCs w:val="22"/>
        </w:rPr>
        <w:t xml:space="preserve">The purpose of this letter is to advise </w:t>
      </w:r>
      <w:r w:rsidR="00044F5E" w:rsidRPr="00962DEF">
        <w:rPr>
          <w:rFonts w:asciiTheme="minorHAnsi" w:hAnsiTheme="minorHAnsi" w:cstheme="minorHAnsi"/>
          <w:spacing w:val="-4"/>
          <w:sz w:val="22"/>
          <w:szCs w:val="22"/>
        </w:rPr>
        <w:t>[</w:t>
      </w:r>
      <w:r w:rsidR="00044F5E" w:rsidRPr="00962DEF">
        <w:rPr>
          <w:rFonts w:asciiTheme="minorHAnsi" w:hAnsiTheme="minorHAnsi" w:cstheme="minorHAnsi"/>
          <w:spacing w:val="-4"/>
          <w:sz w:val="22"/>
          <w:szCs w:val="22"/>
          <w:highlight w:val="yellow"/>
        </w:rPr>
        <w:t>AGENCY NAME</w:t>
      </w:r>
      <w:r w:rsidR="00044F5E" w:rsidRPr="00962DEF">
        <w:rPr>
          <w:rFonts w:asciiTheme="minorHAnsi" w:hAnsiTheme="minorHAnsi" w:cstheme="minorHAnsi"/>
          <w:spacing w:val="-4"/>
          <w:sz w:val="22"/>
          <w:szCs w:val="22"/>
        </w:rPr>
        <w:t>] of its</w:t>
      </w:r>
      <w:r w:rsidR="00337718" w:rsidRPr="00962DEF">
        <w:rPr>
          <w:rFonts w:asciiTheme="minorHAnsi" w:hAnsiTheme="minorHAnsi" w:cstheme="minorHAnsi"/>
          <w:spacing w:val="-4"/>
          <w:sz w:val="22"/>
          <w:szCs w:val="22"/>
        </w:rPr>
        <w:t xml:space="preserve"> obligations </w:t>
      </w:r>
      <w:r w:rsidR="00044F5E" w:rsidRPr="00962DEF">
        <w:rPr>
          <w:rFonts w:asciiTheme="minorHAnsi" w:hAnsiTheme="minorHAnsi" w:cstheme="minorHAnsi"/>
          <w:spacing w:val="-4"/>
          <w:sz w:val="22"/>
          <w:szCs w:val="22"/>
        </w:rPr>
        <w:t xml:space="preserve">to </w:t>
      </w:r>
      <w:r w:rsidR="00043A82" w:rsidRPr="00962DEF">
        <w:rPr>
          <w:rFonts w:asciiTheme="minorHAnsi" w:hAnsiTheme="minorHAnsi" w:cstheme="minorHAnsi"/>
          <w:spacing w:val="-4"/>
          <w:sz w:val="22"/>
          <w:szCs w:val="22"/>
        </w:rPr>
        <w:t xml:space="preserve">its </w:t>
      </w:r>
      <w:r w:rsidR="00044F5E" w:rsidRPr="00962DEF">
        <w:rPr>
          <w:rFonts w:asciiTheme="minorHAnsi" w:hAnsiTheme="minorHAnsi" w:cstheme="minorHAnsi"/>
          <w:spacing w:val="-4"/>
          <w:sz w:val="22"/>
          <w:szCs w:val="22"/>
        </w:rPr>
        <w:t xml:space="preserve">employees </w:t>
      </w:r>
      <w:r w:rsidR="00ED577D" w:rsidRPr="00962DEF">
        <w:rPr>
          <w:rFonts w:asciiTheme="minorHAnsi" w:hAnsiTheme="minorHAnsi" w:cstheme="minorHAnsi"/>
          <w:spacing w:val="-4"/>
          <w:sz w:val="22"/>
          <w:szCs w:val="22"/>
        </w:rPr>
        <w:t xml:space="preserve">following the United States Supreme Court’s decision in </w:t>
      </w:r>
      <w:r w:rsidR="00ED577D" w:rsidRPr="00962DEF">
        <w:rPr>
          <w:rFonts w:asciiTheme="minorHAnsi" w:hAnsiTheme="minorHAnsi" w:cstheme="minorHAnsi"/>
          <w:i/>
          <w:spacing w:val="-4"/>
          <w:sz w:val="22"/>
          <w:szCs w:val="22"/>
        </w:rPr>
        <w:t xml:space="preserve">Janus v. American Federation of State, County and Municipal Employees, Council </w:t>
      </w:r>
      <w:proofErr w:type="gramStart"/>
      <w:r w:rsidR="00ED577D" w:rsidRPr="00962DEF">
        <w:rPr>
          <w:rFonts w:asciiTheme="minorHAnsi" w:hAnsiTheme="minorHAnsi" w:cstheme="minorHAnsi"/>
          <w:i/>
          <w:spacing w:val="-4"/>
          <w:sz w:val="22"/>
          <w:szCs w:val="22"/>
        </w:rPr>
        <w:t>31</w:t>
      </w:r>
      <w:r w:rsidR="00ED577D" w:rsidRPr="00962DEF">
        <w:rPr>
          <w:rFonts w:asciiTheme="minorHAnsi" w:hAnsiTheme="minorHAnsi" w:cstheme="minorHAnsi"/>
          <w:spacing w:val="-4"/>
          <w:sz w:val="22"/>
          <w:szCs w:val="22"/>
        </w:rPr>
        <w:t>,  No.</w:t>
      </w:r>
      <w:proofErr w:type="gramEnd"/>
      <w:r w:rsidR="00ED577D" w:rsidRPr="00962DEF">
        <w:rPr>
          <w:rFonts w:asciiTheme="minorHAnsi" w:hAnsiTheme="minorHAnsi" w:cstheme="minorHAnsi"/>
          <w:spacing w:val="-4"/>
          <w:sz w:val="22"/>
          <w:szCs w:val="22"/>
        </w:rPr>
        <w:t xml:space="preserve"> 16-1466, 585 U.S. ___ (2018)</w:t>
      </w:r>
      <w:r w:rsidR="00857154" w:rsidRPr="00962DEF">
        <w:rPr>
          <w:rFonts w:asciiTheme="minorHAnsi" w:hAnsiTheme="minorHAnsi" w:cstheme="minorHAnsi"/>
          <w:spacing w:val="-4"/>
          <w:sz w:val="22"/>
          <w:szCs w:val="22"/>
        </w:rPr>
        <w:t xml:space="preserve"> (“</w:t>
      </w:r>
      <w:r w:rsidR="00857154" w:rsidRPr="00962DEF">
        <w:rPr>
          <w:rFonts w:asciiTheme="minorHAnsi" w:hAnsiTheme="minorHAnsi" w:cstheme="minorHAnsi"/>
          <w:i/>
          <w:spacing w:val="-4"/>
          <w:sz w:val="22"/>
          <w:szCs w:val="22"/>
        </w:rPr>
        <w:t>Janus</w:t>
      </w:r>
      <w:r w:rsidR="00857154" w:rsidRPr="00962DEF">
        <w:rPr>
          <w:rFonts w:asciiTheme="minorHAnsi" w:hAnsiTheme="minorHAnsi" w:cstheme="minorHAnsi"/>
          <w:spacing w:val="-4"/>
          <w:sz w:val="22"/>
          <w:szCs w:val="22"/>
        </w:rPr>
        <w:t>”)</w:t>
      </w:r>
      <w:r w:rsidR="00FA7E2B" w:rsidRPr="00962DEF">
        <w:rPr>
          <w:rFonts w:asciiTheme="minorHAnsi" w:hAnsiTheme="minorHAnsi" w:cstheme="minorHAnsi"/>
          <w:spacing w:val="-4"/>
          <w:sz w:val="22"/>
          <w:szCs w:val="22"/>
        </w:rPr>
        <w:t xml:space="preserve">.  </w:t>
      </w:r>
      <w:r w:rsidR="00857154" w:rsidRPr="00962DEF">
        <w:rPr>
          <w:rFonts w:asciiTheme="minorHAnsi" w:hAnsiTheme="minorHAnsi" w:cstheme="minorHAnsi"/>
          <w:spacing w:val="-4"/>
          <w:sz w:val="22"/>
          <w:szCs w:val="22"/>
        </w:rPr>
        <w:t xml:space="preserve">In this regard, we here by demand you cease and desist from any further interference with employees’ </w:t>
      </w:r>
      <w:r w:rsidR="00857154" w:rsidRPr="00962DEF">
        <w:rPr>
          <w:rFonts w:asciiTheme="minorHAnsi" w:hAnsiTheme="minorHAnsi" w:cstheme="minorHAnsi"/>
          <w:i/>
          <w:spacing w:val="-4"/>
          <w:sz w:val="22"/>
          <w:szCs w:val="22"/>
        </w:rPr>
        <w:t>Janus</w:t>
      </w:r>
      <w:r w:rsidR="00857154" w:rsidRPr="00962DEF">
        <w:rPr>
          <w:rFonts w:asciiTheme="minorHAnsi" w:hAnsiTheme="minorHAnsi" w:cstheme="minorHAnsi"/>
          <w:spacing w:val="-4"/>
          <w:sz w:val="22"/>
          <w:szCs w:val="22"/>
        </w:rPr>
        <w:t xml:space="preserve"> rights and take immediate steps to </w:t>
      </w:r>
      <w:r w:rsidR="00E66FF2" w:rsidRPr="00962DEF">
        <w:rPr>
          <w:rFonts w:asciiTheme="minorHAnsi" w:hAnsiTheme="minorHAnsi" w:cstheme="minorHAnsi"/>
          <w:spacing w:val="-4"/>
          <w:sz w:val="22"/>
          <w:szCs w:val="22"/>
        </w:rPr>
        <w:t>properly inform employees of the process to exercise these rights.</w:t>
      </w:r>
    </w:p>
    <w:p w14:paraId="0630ECD2" w14:textId="77777777" w:rsidR="00FE395A" w:rsidRPr="00962DEF" w:rsidRDefault="00FE395A" w:rsidP="0093485D">
      <w:pPr>
        <w:rPr>
          <w:rFonts w:asciiTheme="minorHAnsi" w:hAnsiTheme="minorHAnsi" w:cstheme="minorHAnsi"/>
          <w:spacing w:val="-4"/>
          <w:sz w:val="22"/>
          <w:szCs w:val="22"/>
        </w:rPr>
      </w:pPr>
    </w:p>
    <w:p w14:paraId="1DF9EF09" w14:textId="77777777" w:rsidR="00C95AE2" w:rsidRPr="00962DEF" w:rsidRDefault="00C95AE2" w:rsidP="0093485D">
      <w:pPr>
        <w:pStyle w:val="ListParagraph"/>
        <w:numPr>
          <w:ilvl w:val="0"/>
          <w:numId w:val="30"/>
        </w:numPr>
        <w:rPr>
          <w:rFonts w:asciiTheme="minorHAnsi" w:hAnsiTheme="minorHAnsi" w:cstheme="minorHAnsi"/>
          <w:b/>
          <w:color w:val="5465FF"/>
          <w:spacing w:val="-4"/>
          <w:sz w:val="22"/>
          <w:szCs w:val="22"/>
        </w:rPr>
      </w:pPr>
      <w:r w:rsidRPr="00962DEF">
        <w:rPr>
          <w:rFonts w:asciiTheme="minorHAnsi" w:hAnsiTheme="minorHAnsi" w:cstheme="minorHAnsi"/>
          <w:b/>
          <w:color w:val="5465FF"/>
          <w:spacing w:val="-4"/>
          <w:sz w:val="22"/>
          <w:szCs w:val="22"/>
        </w:rPr>
        <w:t xml:space="preserve">Under </w:t>
      </w:r>
      <w:r w:rsidRPr="00962DEF">
        <w:rPr>
          <w:rFonts w:asciiTheme="minorHAnsi" w:hAnsiTheme="minorHAnsi" w:cstheme="minorHAnsi"/>
          <w:b/>
          <w:i/>
          <w:color w:val="5465FF"/>
          <w:spacing w:val="-4"/>
          <w:sz w:val="22"/>
          <w:szCs w:val="22"/>
        </w:rPr>
        <w:t>Janus</w:t>
      </w:r>
      <w:r w:rsidR="002D6F16" w:rsidRPr="00962DEF">
        <w:rPr>
          <w:rFonts w:asciiTheme="minorHAnsi" w:hAnsiTheme="minorHAnsi" w:cstheme="minorHAnsi"/>
          <w:b/>
          <w:color w:val="5465FF"/>
          <w:spacing w:val="-4"/>
          <w:sz w:val="22"/>
          <w:szCs w:val="22"/>
        </w:rPr>
        <w:t xml:space="preserve">, Public Employers Must Obtain </w:t>
      </w:r>
      <w:proofErr w:type="gramStart"/>
      <w:r w:rsidR="002D6F16" w:rsidRPr="00962DEF">
        <w:rPr>
          <w:rFonts w:asciiTheme="minorHAnsi" w:hAnsiTheme="minorHAnsi" w:cstheme="minorHAnsi"/>
          <w:b/>
          <w:color w:val="5465FF"/>
          <w:spacing w:val="-4"/>
          <w:sz w:val="22"/>
          <w:szCs w:val="22"/>
        </w:rPr>
        <w:t>An</w:t>
      </w:r>
      <w:proofErr w:type="gramEnd"/>
      <w:r w:rsidR="002D6F16" w:rsidRPr="00962DEF">
        <w:rPr>
          <w:rFonts w:asciiTheme="minorHAnsi" w:hAnsiTheme="minorHAnsi" w:cstheme="minorHAnsi"/>
          <w:b/>
          <w:color w:val="5465FF"/>
          <w:spacing w:val="-4"/>
          <w:sz w:val="22"/>
          <w:szCs w:val="22"/>
        </w:rPr>
        <w:t xml:space="preserve"> Employee Waiver </w:t>
      </w:r>
      <w:r w:rsidR="002D6F16" w:rsidRPr="00962DEF">
        <w:rPr>
          <w:rFonts w:asciiTheme="minorHAnsi" w:hAnsiTheme="minorHAnsi" w:cstheme="minorHAnsi"/>
          <w:b/>
          <w:i/>
          <w:color w:val="5465FF"/>
          <w:spacing w:val="-4"/>
          <w:sz w:val="22"/>
          <w:szCs w:val="22"/>
        </w:rPr>
        <w:t>Prior to</w:t>
      </w:r>
      <w:r w:rsidR="002D6F16" w:rsidRPr="00962DEF">
        <w:rPr>
          <w:rFonts w:asciiTheme="minorHAnsi" w:hAnsiTheme="minorHAnsi" w:cstheme="minorHAnsi"/>
          <w:b/>
          <w:color w:val="5465FF"/>
          <w:spacing w:val="-4"/>
          <w:sz w:val="22"/>
          <w:szCs w:val="22"/>
        </w:rPr>
        <w:t xml:space="preserve"> Deducting Union Pay</w:t>
      </w:r>
      <w:r w:rsidR="00AE2A63" w:rsidRPr="00962DEF">
        <w:rPr>
          <w:rFonts w:asciiTheme="minorHAnsi" w:hAnsiTheme="minorHAnsi" w:cstheme="minorHAnsi"/>
          <w:b/>
          <w:color w:val="5465FF"/>
          <w:spacing w:val="-4"/>
          <w:sz w:val="22"/>
          <w:szCs w:val="22"/>
        </w:rPr>
        <w:t xml:space="preserve">ments From Employee Paychecks. </w:t>
      </w:r>
    </w:p>
    <w:p w14:paraId="1853EF55" w14:textId="77777777" w:rsidR="00C95AE2" w:rsidRPr="00962DEF" w:rsidRDefault="00C95AE2" w:rsidP="0093485D">
      <w:pPr>
        <w:ind w:firstLine="720"/>
        <w:rPr>
          <w:rFonts w:asciiTheme="minorHAnsi" w:hAnsiTheme="minorHAnsi" w:cstheme="minorHAnsi"/>
          <w:b/>
          <w:spacing w:val="-4"/>
          <w:sz w:val="22"/>
          <w:szCs w:val="22"/>
          <w:u w:val="single"/>
        </w:rPr>
      </w:pPr>
    </w:p>
    <w:p w14:paraId="67115928" w14:textId="77777777" w:rsidR="00E03250" w:rsidRPr="00962DEF" w:rsidRDefault="00FA7E2B"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Approximately two years ago, </w:t>
      </w:r>
      <w:r w:rsidR="00ED577D" w:rsidRPr="00962DEF">
        <w:rPr>
          <w:rFonts w:asciiTheme="minorHAnsi" w:hAnsiTheme="minorHAnsi" w:cstheme="minorHAnsi"/>
          <w:spacing w:val="-4"/>
          <w:sz w:val="22"/>
          <w:szCs w:val="22"/>
        </w:rPr>
        <w:t>i</w:t>
      </w:r>
      <w:r w:rsidR="00337718" w:rsidRPr="00962DEF">
        <w:rPr>
          <w:rFonts w:asciiTheme="minorHAnsi" w:hAnsiTheme="minorHAnsi" w:cstheme="minorHAnsi"/>
          <w:spacing w:val="-4"/>
          <w:sz w:val="22"/>
          <w:szCs w:val="22"/>
        </w:rPr>
        <w:t xml:space="preserve">n </w:t>
      </w:r>
      <w:r w:rsidR="00337718" w:rsidRPr="00962DEF">
        <w:rPr>
          <w:rFonts w:asciiTheme="minorHAnsi" w:hAnsiTheme="minorHAnsi" w:cstheme="minorHAnsi"/>
          <w:i/>
          <w:spacing w:val="-4"/>
          <w:sz w:val="22"/>
          <w:szCs w:val="22"/>
        </w:rPr>
        <w:t>Janus</w:t>
      </w:r>
      <w:r w:rsidR="00337718" w:rsidRPr="00962DEF">
        <w:rPr>
          <w:rFonts w:asciiTheme="minorHAnsi" w:hAnsiTheme="minorHAnsi" w:cstheme="minorHAnsi"/>
          <w:spacing w:val="-4"/>
          <w:sz w:val="22"/>
          <w:szCs w:val="22"/>
        </w:rPr>
        <w:t>, the Supreme Court held that</w:t>
      </w:r>
      <w:r w:rsidR="000D11E7" w:rsidRPr="00962DEF">
        <w:rPr>
          <w:rFonts w:asciiTheme="minorHAnsi" w:hAnsiTheme="minorHAnsi" w:cstheme="minorHAnsi"/>
          <w:spacing w:val="-4"/>
          <w:sz w:val="22"/>
          <w:szCs w:val="22"/>
        </w:rPr>
        <w:t xml:space="preserve"> </w:t>
      </w:r>
      <w:r w:rsidR="00044F5E" w:rsidRPr="00962DEF">
        <w:rPr>
          <w:rFonts w:asciiTheme="minorHAnsi" w:hAnsiTheme="minorHAnsi" w:cstheme="minorHAnsi"/>
          <w:spacing w:val="-4"/>
          <w:sz w:val="22"/>
          <w:szCs w:val="22"/>
        </w:rPr>
        <w:t xml:space="preserve">the First Amendment </w:t>
      </w:r>
      <w:r w:rsidR="00857154" w:rsidRPr="00962DEF">
        <w:rPr>
          <w:rFonts w:asciiTheme="minorHAnsi" w:hAnsiTheme="minorHAnsi" w:cstheme="minorHAnsi"/>
          <w:spacing w:val="-4"/>
          <w:sz w:val="22"/>
          <w:szCs w:val="22"/>
        </w:rPr>
        <w:t xml:space="preserve">of the United States Constitution </w:t>
      </w:r>
      <w:r w:rsidR="00044F5E" w:rsidRPr="00962DEF">
        <w:rPr>
          <w:rFonts w:asciiTheme="minorHAnsi" w:hAnsiTheme="minorHAnsi" w:cstheme="minorHAnsi"/>
          <w:spacing w:val="-4"/>
          <w:sz w:val="22"/>
          <w:szCs w:val="22"/>
        </w:rPr>
        <w:t xml:space="preserve">prohibits a public employer from </w:t>
      </w:r>
      <w:r w:rsidR="00A86B08" w:rsidRPr="00962DEF">
        <w:rPr>
          <w:rFonts w:asciiTheme="minorHAnsi" w:hAnsiTheme="minorHAnsi" w:cstheme="minorHAnsi"/>
          <w:spacing w:val="-4"/>
          <w:sz w:val="22"/>
          <w:szCs w:val="22"/>
        </w:rPr>
        <w:t>deduct</w:t>
      </w:r>
      <w:r w:rsidR="00044F5E" w:rsidRPr="00962DEF">
        <w:rPr>
          <w:rFonts w:asciiTheme="minorHAnsi" w:hAnsiTheme="minorHAnsi" w:cstheme="minorHAnsi"/>
          <w:spacing w:val="-4"/>
          <w:sz w:val="22"/>
          <w:szCs w:val="22"/>
        </w:rPr>
        <w:t>ing</w:t>
      </w:r>
      <w:r w:rsidR="00A86B08" w:rsidRPr="00962DEF">
        <w:rPr>
          <w:rFonts w:asciiTheme="minorHAnsi" w:hAnsiTheme="minorHAnsi" w:cstheme="minorHAnsi"/>
          <w:spacing w:val="-4"/>
          <w:sz w:val="22"/>
          <w:szCs w:val="22"/>
        </w:rPr>
        <w:t xml:space="preserve"> any </w:t>
      </w:r>
      <w:r w:rsidR="007860BF" w:rsidRPr="00962DEF">
        <w:rPr>
          <w:rFonts w:asciiTheme="minorHAnsi" w:hAnsiTheme="minorHAnsi" w:cstheme="minorHAnsi"/>
          <w:spacing w:val="-4"/>
          <w:sz w:val="22"/>
          <w:szCs w:val="22"/>
        </w:rPr>
        <w:t>union fees or dues from the paycheck of an employee who is not a member of the union</w:t>
      </w:r>
      <w:r w:rsidR="00044F5E" w:rsidRPr="00962DEF">
        <w:rPr>
          <w:rFonts w:asciiTheme="minorHAnsi" w:hAnsiTheme="minorHAnsi" w:cstheme="minorHAnsi"/>
          <w:spacing w:val="-4"/>
          <w:sz w:val="22"/>
          <w:szCs w:val="22"/>
        </w:rPr>
        <w:t xml:space="preserve">, unless the employee </w:t>
      </w:r>
      <w:r w:rsidR="00A86B08" w:rsidRPr="00962DEF">
        <w:rPr>
          <w:rFonts w:asciiTheme="minorHAnsi" w:hAnsiTheme="minorHAnsi" w:cstheme="minorHAnsi"/>
          <w:spacing w:val="-4"/>
          <w:sz w:val="22"/>
          <w:szCs w:val="22"/>
        </w:rPr>
        <w:t xml:space="preserve">waives his or her </w:t>
      </w:r>
      <w:r w:rsidR="00E03250" w:rsidRPr="00962DEF">
        <w:rPr>
          <w:rFonts w:asciiTheme="minorHAnsi" w:hAnsiTheme="minorHAnsi" w:cstheme="minorHAnsi"/>
          <w:spacing w:val="-4"/>
          <w:sz w:val="22"/>
          <w:szCs w:val="22"/>
        </w:rPr>
        <w:t>First Amendment</w:t>
      </w:r>
      <w:r w:rsidR="00A86B08" w:rsidRPr="00962DEF">
        <w:rPr>
          <w:rFonts w:asciiTheme="minorHAnsi" w:hAnsiTheme="minorHAnsi" w:cstheme="minorHAnsi"/>
          <w:spacing w:val="-4"/>
          <w:sz w:val="22"/>
          <w:szCs w:val="22"/>
        </w:rPr>
        <w:t xml:space="preserve"> rights.  </w:t>
      </w:r>
      <w:r w:rsidR="00044F5E" w:rsidRPr="00962DEF">
        <w:rPr>
          <w:rFonts w:asciiTheme="minorHAnsi" w:hAnsiTheme="minorHAnsi" w:cstheme="minorHAnsi"/>
          <w:spacing w:val="-4"/>
          <w:sz w:val="22"/>
          <w:szCs w:val="22"/>
        </w:rPr>
        <w:t>As the Supreme Co</w:t>
      </w:r>
      <w:r w:rsidR="00E03250" w:rsidRPr="00962DEF">
        <w:rPr>
          <w:rFonts w:asciiTheme="minorHAnsi" w:hAnsiTheme="minorHAnsi" w:cstheme="minorHAnsi"/>
          <w:spacing w:val="-4"/>
          <w:sz w:val="22"/>
          <w:szCs w:val="22"/>
        </w:rPr>
        <w:t xml:space="preserve">urt made clear in </w:t>
      </w:r>
      <w:r w:rsidR="00857154" w:rsidRPr="00962DEF">
        <w:rPr>
          <w:rFonts w:asciiTheme="minorHAnsi" w:hAnsiTheme="minorHAnsi" w:cstheme="minorHAnsi"/>
          <w:i/>
          <w:spacing w:val="-4"/>
          <w:sz w:val="22"/>
          <w:szCs w:val="22"/>
        </w:rPr>
        <w:t>Janus</w:t>
      </w:r>
      <w:r w:rsidR="00E03250" w:rsidRPr="00962DEF">
        <w:rPr>
          <w:rFonts w:asciiTheme="minorHAnsi" w:hAnsiTheme="minorHAnsi" w:cstheme="minorHAnsi"/>
          <w:spacing w:val="-4"/>
          <w:sz w:val="22"/>
          <w:szCs w:val="22"/>
        </w:rPr>
        <w:t xml:space="preserve">, this requires </w:t>
      </w:r>
      <w:r w:rsidR="00C95AE2" w:rsidRPr="00962DEF">
        <w:rPr>
          <w:rFonts w:asciiTheme="minorHAnsi" w:hAnsiTheme="minorHAnsi" w:cstheme="minorHAnsi"/>
          <w:b/>
          <w:i/>
          <w:spacing w:val="-4"/>
          <w:sz w:val="22"/>
          <w:szCs w:val="22"/>
          <w:u w:val="single"/>
        </w:rPr>
        <w:t>the public employer</w:t>
      </w:r>
      <w:r w:rsidR="00C95AE2" w:rsidRPr="00962DEF">
        <w:rPr>
          <w:rFonts w:asciiTheme="minorHAnsi" w:hAnsiTheme="minorHAnsi" w:cstheme="minorHAnsi"/>
          <w:b/>
          <w:i/>
          <w:spacing w:val="-4"/>
          <w:sz w:val="22"/>
          <w:szCs w:val="22"/>
        </w:rPr>
        <w:t xml:space="preserve"> </w:t>
      </w:r>
      <w:r w:rsidR="00B77E59" w:rsidRPr="00962DEF">
        <w:rPr>
          <w:rFonts w:asciiTheme="minorHAnsi" w:hAnsiTheme="minorHAnsi" w:cstheme="minorHAnsi"/>
          <w:spacing w:val="-4"/>
          <w:sz w:val="22"/>
          <w:szCs w:val="22"/>
        </w:rPr>
        <w:t xml:space="preserve">to have </w:t>
      </w:r>
      <w:r w:rsidR="00C95AE2" w:rsidRPr="00962DEF">
        <w:rPr>
          <w:rFonts w:asciiTheme="minorHAnsi" w:hAnsiTheme="minorHAnsi" w:cstheme="minorHAnsi"/>
          <w:b/>
          <w:i/>
          <w:spacing w:val="-4"/>
          <w:sz w:val="22"/>
          <w:szCs w:val="22"/>
          <w:u w:val="single"/>
        </w:rPr>
        <w:t>clear and compelling evidence</w:t>
      </w:r>
      <w:r w:rsidR="00C95AE2" w:rsidRPr="00962DEF">
        <w:rPr>
          <w:rFonts w:asciiTheme="minorHAnsi" w:hAnsiTheme="minorHAnsi" w:cstheme="minorHAnsi"/>
          <w:b/>
          <w:i/>
          <w:spacing w:val="-4"/>
          <w:sz w:val="22"/>
          <w:szCs w:val="22"/>
        </w:rPr>
        <w:t xml:space="preserve"> </w:t>
      </w:r>
      <w:r w:rsidR="00C95AE2" w:rsidRPr="00962DEF">
        <w:rPr>
          <w:rFonts w:asciiTheme="minorHAnsi" w:hAnsiTheme="minorHAnsi" w:cstheme="minorHAnsi"/>
          <w:spacing w:val="-4"/>
          <w:sz w:val="22"/>
          <w:szCs w:val="22"/>
        </w:rPr>
        <w:t>that the employee</w:t>
      </w:r>
      <w:r w:rsidR="000D11E7" w:rsidRPr="00962DEF">
        <w:rPr>
          <w:rFonts w:asciiTheme="minorHAnsi" w:hAnsiTheme="minorHAnsi" w:cstheme="minorHAnsi"/>
          <w:b/>
          <w:i/>
          <w:spacing w:val="-4"/>
          <w:sz w:val="22"/>
          <w:szCs w:val="22"/>
        </w:rPr>
        <w:t xml:space="preserve"> </w:t>
      </w:r>
      <w:r w:rsidR="000D11E7" w:rsidRPr="00962DEF">
        <w:rPr>
          <w:rFonts w:asciiTheme="minorHAnsi" w:hAnsiTheme="minorHAnsi" w:cstheme="minorHAnsi"/>
          <w:b/>
          <w:i/>
          <w:spacing w:val="-4"/>
          <w:sz w:val="22"/>
          <w:szCs w:val="22"/>
          <w:u w:val="single"/>
        </w:rPr>
        <w:t>freely, knowingly, and</w:t>
      </w:r>
      <w:r w:rsidR="00C95AE2" w:rsidRPr="00962DEF">
        <w:rPr>
          <w:rFonts w:asciiTheme="minorHAnsi" w:hAnsiTheme="minorHAnsi" w:cstheme="minorHAnsi"/>
          <w:b/>
          <w:i/>
          <w:spacing w:val="-4"/>
          <w:sz w:val="22"/>
          <w:szCs w:val="22"/>
          <w:u w:val="single"/>
        </w:rPr>
        <w:t xml:space="preserve"> affirmatively</w:t>
      </w:r>
      <w:r w:rsidR="00B77E59" w:rsidRPr="00962DEF">
        <w:rPr>
          <w:rFonts w:asciiTheme="minorHAnsi" w:hAnsiTheme="minorHAnsi" w:cstheme="minorHAnsi"/>
          <w:spacing w:val="-4"/>
          <w:sz w:val="22"/>
          <w:szCs w:val="22"/>
          <w:u w:val="single"/>
        </w:rPr>
        <w:t xml:space="preserve"> </w:t>
      </w:r>
      <w:r w:rsidR="00B77E59" w:rsidRPr="00962DEF">
        <w:rPr>
          <w:rFonts w:asciiTheme="minorHAnsi" w:hAnsiTheme="minorHAnsi" w:cstheme="minorHAnsi"/>
          <w:b/>
          <w:i/>
          <w:spacing w:val="-4"/>
          <w:sz w:val="22"/>
          <w:szCs w:val="22"/>
          <w:u w:val="single"/>
        </w:rPr>
        <w:t>waives</w:t>
      </w:r>
      <w:r w:rsidR="00B77E59" w:rsidRPr="00962DEF">
        <w:rPr>
          <w:rFonts w:asciiTheme="minorHAnsi" w:hAnsiTheme="minorHAnsi" w:cstheme="minorHAnsi"/>
          <w:b/>
          <w:i/>
          <w:spacing w:val="-4"/>
          <w:sz w:val="22"/>
          <w:szCs w:val="22"/>
        </w:rPr>
        <w:t xml:space="preserve"> his or her constitutional protections</w:t>
      </w:r>
      <w:r w:rsidR="00B77E59" w:rsidRPr="00962DEF">
        <w:rPr>
          <w:rFonts w:asciiTheme="minorHAnsi" w:hAnsiTheme="minorHAnsi" w:cstheme="minorHAnsi"/>
          <w:spacing w:val="-4"/>
          <w:sz w:val="22"/>
          <w:szCs w:val="22"/>
        </w:rPr>
        <w:t xml:space="preserve"> </w:t>
      </w:r>
      <w:r w:rsidR="00B77E59" w:rsidRPr="00962DEF">
        <w:rPr>
          <w:rFonts w:asciiTheme="minorHAnsi" w:hAnsiTheme="minorHAnsi" w:cstheme="minorHAnsi"/>
          <w:b/>
          <w:i/>
          <w:spacing w:val="-4"/>
          <w:sz w:val="22"/>
          <w:szCs w:val="22"/>
        </w:rPr>
        <w:t>and</w:t>
      </w:r>
      <w:r w:rsidR="00C95AE2" w:rsidRPr="00962DEF">
        <w:rPr>
          <w:rFonts w:asciiTheme="minorHAnsi" w:hAnsiTheme="minorHAnsi" w:cstheme="minorHAnsi"/>
          <w:b/>
          <w:i/>
          <w:spacing w:val="-4"/>
          <w:sz w:val="22"/>
          <w:szCs w:val="22"/>
        </w:rPr>
        <w:t xml:space="preserve"> </w:t>
      </w:r>
      <w:r w:rsidR="00C95AE2" w:rsidRPr="00962DEF">
        <w:rPr>
          <w:rFonts w:asciiTheme="minorHAnsi" w:hAnsiTheme="minorHAnsi" w:cstheme="minorHAnsi"/>
          <w:b/>
          <w:i/>
          <w:spacing w:val="-4"/>
          <w:sz w:val="22"/>
          <w:szCs w:val="22"/>
          <w:u w:val="single"/>
        </w:rPr>
        <w:t>consents</w:t>
      </w:r>
      <w:r w:rsidR="00C95AE2" w:rsidRPr="00962DEF">
        <w:rPr>
          <w:rFonts w:asciiTheme="minorHAnsi" w:hAnsiTheme="minorHAnsi" w:cstheme="minorHAnsi"/>
          <w:b/>
          <w:i/>
          <w:spacing w:val="-4"/>
          <w:sz w:val="22"/>
          <w:szCs w:val="22"/>
        </w:rPr>
        <w:t xml:space="preserve"> to</w:t>
      </w:r>
      <w:r w:rsidR="00B566A0" w:rsidRPr="00962DEF">
        <w:rPr>
          <w:rFonts w:asciiTheme="minorHAnsi" w:hAnsiTheme="minorHAnsi" w:cstheme="minorHAnsi"/>
          <w:b/>
          <w:i/>
          <w:spacing w:val="-4"/>
          <w:sz w:val="22"/>
          <w:szCs w:val="22"/>
        </w:rPr>
        <w:t xml:space="preserve"> the</w:t>
      </w:r>
      <w:r w:rsidR="00C95AE2" w:rsidRPr="00962DEF">
        <w:rPr>
          <w:rFonts w:asciiTheme="minorHAnsi" w:hAnsiTheme="minorHAnsi" w:cstheme="minorHAnsi"/>
          <w:b/>
          <w:i/>
          <w:spacing w:val="-4"/>
          <w:sz w:val="22"/>
          <w:szCs w:val="22"/>
        </w:rPr>
        <w:t xml:space="preserve"> union</w:t>
      </w:r>
      <w:r w:rsidR="00B77E59" w:rsidRPr="00962DEF">
        <w:rPr>
          <w:rFonts w:asciiTheme="minorHAnsi" w:hAnsiTheme="minorHAnsi" w:cstheme="minorHAnsi"/>
          <w:b/>
          <w:i/>
          <w:spacing w:val="-4"/>
          <w:sz w:val="22"/>
          <w:szCs w:val="22"/>
        </w:rPr>
        <w:t xml:space="preserve"> payments </w:t>
      </w:r>
      <w:r w:rsidR="00C95AE2" w:rsidRPr="00962DEF">
        <w:rPr>
          <w:rFonts w:asciiTheme="minorHAnsi" w:hAnsiTheme="minorHAnsi" w:cstheme="minorHAnsi"/>
          <w:b/>
          <w:i/>
          <w:spacing w:val="-4"/>
          <w:sz w:val="22"/>
          <w:szCs w:val="22"/>
          <w:u w:val="single"/>
        </w:rPr>
        <w:t>before</w:t>
      </w:r>
      <w:r w:rsidR="00C95AE2" w:rsidRPr="00962DEF">
        <w:rPr>
          <w:rFonts w:asciiTheme="minorHAnsi" w:hAnsiTheme="minorHAnsi" w:cstheme="minorHAnsi"/>
          <w:b/>
          <w:i/>
          <w:spacing w:val="-4"/>
          <w:sz w:val="22"/>
          <w:szCs w:val="22"/>
        </w:rPr>
        <w:t xml:space="preserve"> </w:t>
      </w:r>
      <w:r w:rsidR="00C95AE2" w:rsidRPr="00962DEF">
        <w:rPr>
          <w:rFonts w:asciiTheme="minorHAnsi" w:hAnsiTheme="minorHAnsi" w:cstheme="minorHAnsi"/>
          <w:spacing w:val="-4"/>
          <w:sz w:val="22"/>
          <w:szCs w:val="22"/>
        </w:rPr>
        <w:t>any money is deducted from the employee’s paycheck</w:t>
      </w:r>
      <w:r w:rsidR="00C95AE2" w:rsidRPr="00962DEF">
        <w:rPr>
          <w:rFonts w:asciiTheme="minorHAnsi" w:hAnsiTheme="minorHAnsi" w:cstheme="minorHAnsi"/>
          <w:b/>
          <w:i/>
          <w:spacing w:val="-4"/>
          <w:sz w:val="22"/>
          <w:szCs w:val="22"/>
        </w:rPr>
        <w:t>.</w:t>
      </w:r>
      <w:r w:rsidR="00C95AE2" w:rsidRPr="00962DEF">
        <w:rPr>
          <w:rFonts w:asciiTheme="minorHAnsi" w:hAnsiTheme="minorHAnsi" w:cstheme="minorHAnsi"/>
          <w:spacing w:val="-4"/>
          <w:sz w:val="22"/>
          <w:szCs w:val="22"/>
        </w:rPr>
        <w:t xml:space="preserve">  </w:t>
      </w:r>
    </w:p>
    <w:p w14:paraId="1F964619" w14:textId="77777777" w:rsidR="00E03250" w:rsidRPr="00962DEF" w:rsidRDefault="00E03250" w:rsidP="0093485D">
      <w:pPr>
        <w:rPr>
          <w:rFonts w:asciiTheme="minorHAnsi" w:hAnsiTheme="minorHAnsi" w:cstheme="minorHAnsi"/>
          <w:spacing w:val="-4"/>
          <w:sz w:val="22"/>
          <w:szCs w:val="22"/>
        </w:rPr>
      </w:pPr>
    </w:p>
    <w:p w14:paraId="630BFC81" w14:textId="77777777" w:rsidR="00C95AE2" w:rsidRPr="00962DEF" w:rsidRDefault="00E03250"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Importantly, the onus is on the </w:t>
      </w:r>
      <w:r w:rsidRPr="00962DEF">
        <w:rPr>
          <w:rFonts w:asciiTheme="minorHAnsi" w:hAnsiTheme="minorHAnsi" w:cstheme="minorHAnsi"/>
          <w:i/>
          <w:spacing w:val="-4"/>
          <w:sz w:val="22"/>
          <w:szCs w:val="22"/>
          <w:u w:val="single"/>
        </w:rPr>
        <w:t>public employer</w:t>
      </w:r>
      <w:r w:rsidRPr="00962DEF">
        <w:rPr>
          <w:rFonts w:asciiTheme="minorHAnsi" w:hAnsiTheme="minorHAnsi" w:cstheme="minorHAnsi"/>
          <w:spacing w:val="-4"/>
          <w:sz w:val="22"/>
          <w:szCs w:val="22"/>
        </w:rPr>
        <w:t xml:space="preserve"> to </w:t>
      </w:r>
      <w:r w:rsidR="002D6F16" w:rsidRPr="00962DEF">
        <w:rPr>
          <w:rFonts w:asciiTheme="minorHAnsi" w:hAnsiTheme="minorHAnsi" w:cstheme="minorHAnsi"/>
          <w:spacing w:val="-4"/>
          <w:sz w:val="22"/>
          <w:szCs w:val="22"/>
        </w:rPr>
        <w:t>ensure</w:t>
      </w:r>
      <w:r w:rsidRPr="00962DEF">
        <w:rPr>
          <w:rFonts w:asciiTheme="minorHAnsi" w:hAnsiTheme="minorHAnsi" w:cstheme="minorHAnsi"/>
          <w:spacing w:val="-4"/>
          <w:sz w:val="22"/>
          <w:szCs w:val="22"/>
        </w:rPr>
        <w:t xml:space="preserve"> employee</w:t>
      </w:r>
      <w:r w:rsidR="00043A82" w:rsidRPr="00962DEF">
        <w:rPr>
          <w:rFonts w:asciiTheme="minorHAnsi" w:hAnsiTheme="minorHAnsi" w:cstheme="minorHAnsi"/>
          <w:spacing w:val="-4"/>
          <w:sz w:val="22"/>
          <w:szCs w:val="22"/>
        </w:rPr>
        <w:t>s</w:t>
      </w:r>
      <w:r w:rsidRPr="00962DEF">
        <w:rPr>
          <w:rFonts w:asciiTheme="minorHAnsi" w:hAnsiTheme="minorHAnsi" w:cstheme="minorHAnsi"/>
          <w:spacing w:val="-4"/>
          <w:sz w:val="22"/>
          <w:szCs w:val="22"/>
        </w:rPr>
        <w:t xml:space="preserve"> </w:t>
      </w:r>
      <w:r w:rsidR="00043A82" w:rsidRPr="00962DEF">
        <w:rPr>
          <w:rFonts w:asciiTheme="minorHAnsi" w:hAnsiTheme="minorHAnsi" w:cstheme="minorHAnsi"/>
          <w:spacing w:val="-4"/>
          <w:sz w:val="22"/>
          <w:szCs w:val="22"/>
        </w:rPr>
        <w:t>have</w:t>
      </w:r>
      <w:r w:rsidRPr="00962DEF">
        <w:rPr>
          <w:rFonts w:asciiTheme="minorHAnsi" w:hAnsiTheme="minorHAnsi" w:cstheme="minorHAnsi"/>
          <w:spacing w:val="-4"/>
          <w:sz w:val="22"/>
          <w:szCs w:val="22"/>
        </w:rPr>
        <w:t xml:space="preserve"> effectively waived </w:t>
      </w:r>
      <w:r w:rsidR="00043A82" w:rsidRPr="00962DEF">
        <w:rPr>
          <w:rFonts w:asciiTheme="minorHAnsi" w:hAnsiTheme="minorHAnsi" w:cstheme="minorHAnsi"/>
          <w:spacing w:val="-4"/>
          <w:sz w:val="22"/>
          <w:szCs w:val="22"/>
        </w:rPr>
        <w:t>their</w:t>
      </w:r>
      <w:r w:rsidRPr="00962DEF">
        <w:rPr>
          <w:rFonts w:asciiTheme="minorHAnsi" w:hAnsiTheme="minorHAnsi" w:cstheme="minorHAnsi"/>
          <w:spacing w:val="-4"/>
          <w:sz w:val="22"/>
          <w:szCs w:val="22"/>
        </w:rPr>
        <w:t xml:space="preserve"> First Amendment rights</w:t>
      </w:r>
      <w:r w:rsidR="002D6F16" w:rsidRPr="00962DEF">
        <w:rPr>
          <w:rFonts w:asciiTheme="minorHAnsi" w:hAnsiTheme="minorHAnsi" w:cstheme="minorHAnsi"/>
          <w:spacing w:val="-4"/>
          <w:sz w:val="22"/>
          <w:szCs w:val="22"/>
        </w:rPr>
        <w:t xml:space="preserve"> and consented to union deduction</w:t>
      </w:r>
      <w:r w:rsidR="00B566A0" w:rsidRPr="00962DEF">
        <w:rPr>
          <w:rFonts w:asciiTheme="minorHAnsi" w:hAnsiTheme="minorHAnsi" w:cstheme="minorHAnsi"/>
          <w:spacing w:val="-4"/>
          <w:sz w:val="22"/>
          <w:szCs w:val="22"/>
        </w:rPr>
        <w:t>s</w:t>
      </w:r>
      <w:r w:rsidR="00043A82" w:rsidRPr="00962DEF">
        <w:rPr>
          <w:rFonts w:asciiTheme="minorHAnsi" w:hAnsiTheme="minorHAnsi" w:cstheme="minorHAnsi"/>
          <w:spacing w:val="-4"/>
          <w:sz w:val="22"/>
          <w:szCs w:val="22"/>
        </w:rPr>
        <w:t xml:space="preserve"> prior to making any such deductions</w:t>
      </w:r>
      <w:r w:rsidRPr="00962DEF">
        <w:rPr>
          <w:rFonts w:asciiTheme="minorHAnsi" w:hAnsiTheme="minorHAnsi" w:cstheme="minorHAnsi"/>
          <w:spacing w:val="-4"/>
          <w:sz w:val="22"/>
          <w:szCs w:val="22"/>
        </w:rPr>
        <w:t xml:space="preserve">.  </w:t>
      </w:r>
      <w:r w:rsidR="00C95AE2" w:rsidRPr="00962DEF">
        <w:rPr>
          <w:rFonts w:asciiTheme="minorHAnsi" w:hAnsiTheme="minorHAnsi" w:cstheme="minorHAnsi"/>
          <w:spacing w:val="-4"/>
          <w:sz w:val="22"/>
          <w:szCs w:val="22"/>
        </w:rPr>
        <w:t xml:space="preserve">This means that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C95AE2" w:rsidRPr="00962DEF">
        <w:rPr>
          <w:rFonts w:asciiTheme="minorHAnsi" w:hAnsiTheme="minorHAnsi" w:cstheme="minorHAnsi"/>
          <w:spacing w:val="-4"/>
          <w:sz w:val="22"/>
          <w:szCs w:val="22"/>
        </w:rPr>
        <w:t xml:space="preserve"> cannot rely on representations </w:t>
      </w:r>
      <w:r w:rsidR="00FF780F" w:rsidRPr="00962DEF">
        <w:rPr>
          <w:rFonts w:asciiTheme="minorHAnsi" w:hAnsiTheme="minorHAnsi" w:cstheme="minorHAnsi"/>
          <w:spacing w:val="-4"/>
          <w:sz w:val="22"/>
          <w:szCs w:val="22"/>
        </w:rPr>
        <w:t>from</w:t>
      </w:r>
      <w:r w:rsidR="00C95AE2" w:rsidRPr="00962DEF">
        <w:rPr>
          <w:rFonts w:asciiTheme="minorHAnsi" w:hAnsiTheme="minorHAnsi" w:cstheme="minorHAnsi"/>
          <w:spacing w:val="-4"/>
          <w:sz w:val="22"/>
          <w:szCs w:val="22"/>
        </w:rPr>
        <w:t xml:space="preserve"> </w:t>
      </w:r>
      <w:r w:rsidR="00B566A0" w:rsidRPr="00962DEF">
        <w:rPr>
          <w:rFonts w:asciiTheme="minorHAnsi" w:hAnsiTheme="minorHAnsi" w:cstheme="minorHAnsi"/>
          <w:spacing w:val="-4"/>
          <w:sz w:val="22"/>
          <w:szCs w:val="22"/>
        </w:rPr>
        <w:t>a</w:t>
      </w:r>
      <w:r w:rsidR="0019096F" w:rsidRPr="00962DEF">
        <w:rPr>
          <w:rFonts w:asciiTheme="minorHAnsi" w:hAnsiTheme="minorHAnsi" w:cstheme="minorHAnsi"/>
          <w:spacing w:val="-4"/>
          <w:sz w:val="22"/>
          <w:szCs w:val="22"/>
        </w:rPr>
        <w:t xml:space="preserve"> union </w:t>
      </w:r>
      <w:r w:rsidR="00C95AE2" w:rsidRPr="00962DEF">
        <w:rPr>
          <w:rFonts w:asciiTheme="minorHAnsi" w:hAnsiTheme="minorHAnsi" w:cstheme="minorHAnsi"/>
          <w:spacing w:val="-4"/>
          <w:sz w:val="22"/>
          <w:szCs w:val="22"/>
        </w:rPr>
        <w:t xml:space="preserve">that </w:t>
      </w:r>
      <w:r w:rsidR="006230A3" w:rsidRPr="00962DEF">
        <w:rPr>
          <w:rFonts w:asciiTheme="minorHAnsi" w:hAnsiTheme="minorHAnsi" w:cstheme="minorHAnsi"/>
          <w:spacing w:val="-4"/>
          <w:sz w:val="22"/>
          <w:szCs w:val="22"/>
        </w:rPr>
        <w:t xml:space="preserve">its </w:t>
      </w:r>
      <w:r w:rsidR="00C95AE2" w:rsidRPr="00962DEF">
        <w:rPr>
          <w:rFonts w:asciiTheme="minorHAnsi" w:hAnsiTheme="minorHAnsi" w:cstheme="minorHAnsi"/>
          <w:spacing w:val="-4"/>
          <w:sz w:val="22"/>
          <w:szCs w:val="22"/>
        </w:rPr>
        <w:t>employee</w:t>
      </w:r>
      <w:r w:rsidR="006230A3" w:rsidRPr="00962DEF">
        <w:rPr>
          <w:rFonts w:asciiTheme="minorHAnsi" w:hAnsiTheme="minorHAnsi" w:cstheme="minorHAnsi"/>
          <w:spacing w:val="-4"/>
          <w:sz w:val="22"/>
          <w:szCs w:val="22"/>
        </w:rPr>
        <w:t>s</w:t>
      </w:r>
      <w:r w:rsidR="00C95AE2" w:rsidRPr="00962DEF">
        <w:rPr>
          <w:rFonts w:asciiTheme="minorHAnsi" w:hAnsiTheme="minorHAnsi" w:cstheme="minorHAnsi"/>
          <w:spacing w:val="-4"/>
          <w:sz w:val="22"/>
          <w:szCs w:val="22"/>
        </w:rPr>
        <w:t xml:space="preserve"> voluntarily and affirmatively consented to the deduction of union </w:t>
      </w:r>
      <w:r w:rsidR="002D6F16" w:rsidRPr="00962DEF">
        <w:rPr>
          <w:rFonts w:asciiTheme="minorHAnsi" w:hAnsiTheme="minorHAnsi" w:cstheme="minorHAnsi"/>
          <w:spacing w:val="-4"/>
          <w:sz w:val="22"/>
          <w:szCs w:val="22"/>
        </w:rPr>
        <w:t>payments</w:t>
      </w:r>
      <w:r w:rsidR="00C95AE2" w:rsidRPr="00962DEF">
        <w:rPr>
          <w:rFonts w:asciiTheme="minorHAnsi" w:hAnsiTheme="minorHAnsi" w:cstheme="minorHAnsi"/>
          <w:spacing w:val="-4"/>
          <w:sz w:val="22"/>
          <w:szCs w:val="22"/>
        </w:rPr>
        <w:t xml:space="preserve">.  Nor can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C95AE2" w:rsidRPr="00962DEF">
        <w:rPr>
          <w:rFonts w:asciiTheme="minorHAnsi" w:hAnsiTheme="minorHAnsi" w:cstheme="minorHAnsi"/>
          <w:spacing w:val="-4"/>
          <w:sz w:val="22"/>
          <w:szCs w:val="22"/>
        </w:rPr>
        <w:t xml:space="preserve"> rely on the fact that </w:t>
      </w:r>
      <w:r w:rsidR="006230A3" w:rsidRPr="00962DEF">
        <w:rPr>
          <w:rFonts w:asciiTheme="minorHAnsi" w:hAnsiTheme="minorHAnsi" w:cstheme="minorHAnsi"/>
          <w:spacing w:val="-4"/>
          <w:sz w:val="22"/>
          <w:szCs w:val="22"/>
        </w:rPr>
        <w:t xml:space="preserve">its </w:t>
      </w:r>
      <w:r w:rsidR="00C95AE2" w:rsidRPr="00962DEF">
        <w:rPr>
          <w:rFonts w:asciiTheme="minorHAnsi" w:hAnsiTheme="minorHAnsi" w:cstheme="minorHAnsi"/>
          <w:spacing w:val="-4"/>
          <w:sz w:val="22"/>
          <w:szCs w:val="22"/>
        </w:rPr>
        <w:t>employee</w:t>
      </w:r>
      <w:r w:rsidR="006230A3" w:rsidRPr="00962DEF">
        <w:rPr>
          <w:rFonts w:asciiTheme="minorHAnsi" w:hAnsiTheme="minorHAnsi" w:cstheme="minorHAnsi"/>
          <w:spacing w:val="-4"/>
          <w:sz w:val="22"/>
          <w:szCs w:val="22"/>
        </w:rPr>
        <w:t>s</w:t>
      </w:r>
      <w:r w:rsidR="00C95AE2" w:rsidRPr="00962DEF">
        <w:rPr>
          <w:rFonts w:asciiTheme="minorHAnsi" w:hAnsiTheme="minorHAnsi" w:cstheme="minorHAnsi"/>
          <w:spacing w:val="-4"/>
          <w:sz w:val="22"/>
          <w:szCs w:val="22"/>
        </w:rPr>
        <w:t xml:space="preserve"> </w:t>
      </w:r>
      <w:r w:rsidR="006230A3" w:rsidRPr="00962DEF">
        <w:rPr>
          <w:rFonts w:asciiTheme="minorHAnsi" w:hAnsiTheme="minorHAnsi" w:cstheme="minorHAnsi"/>
          <w:spacing w:val="-4"/>
          <w:sz w:val="22"/>
          <w:szCs w:val="22"/>
        </w:rPr>
        <w:t xml:space="preserve">have </w:t>
      </w:r>
      <w:r w:rsidR="00C95AE2" w:rsidRPr="00962DEF">
        <w:rPr>
          <w:rFonts w:asciiTheme="minorHAnsi" w:hAnsiTheme="minorHAnsi" w:cstheme="minorHAnsi"/>
          <w:spacing w:val="-4"/>
          <w:sz w:val="22"/>
          <w:szCs w:val="22"/>
        </w:rPr>
        <w:t xml:space="preserve">not </w:t>
      </w:r>
      <w:r w:rsidR="00B566A0" w:rsidRPr="00962DEF">
        <w:rPr>
          <w:rFonts w:asciiTheme="minorHAnsi" w:hAnsiTheme="minorHAnsi" w:cstheme="minorHAnsi"/>
          <w:spacing w:val="-4"/>
          <w:sz w:val="22"/>
          <w:szCs w:val="22"/>
        </w:rPr>
        <w:t xml:space="preserve">affirmatively </w:t>
      </w:r>
      <w:r w:rsidR="00FF780F" w:rsidRPr="00962DEF">
        <w:rPr>
          <w:rFonts w:asciiTheme="minorHAnsi" w:hAnsiTheme="minorHAnsi" w:cstheme="minorHAnsi"/>
          <w:spacing w:val="-4"/>
          <w:sz w:val="22"/>
          <w:szCs w:val="22"/>
        </w:rPr>
        <w:t xml:space="preserve">asked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C95AE2" w:rsidRPr="00962DEF">
        <w:rPr>
          <w:rFonts w:asciiTheme="minorHAnsi" w:hAnsiTheme="minorHAnsi" w:cstheme="minorHAnsi"/>
          <w:spacing w:val="-4"/>
          <w:sz w:val="22"/>
          <w:szCs w:val="22"/>
        </w:rPr>
        <w:t xml:space="preserve"> </w:t>
      </w:r>
      <w:r w:rsidR="00FF780F" w:rsidRPr="00962DEF">
        <w:rPr>
          <w:rFonts w:asciiTheme="minorHAnsi" w:hAnsiTheme="minorHAnsi" w:cstheme="minorHAnsi"/>
          <w:spacing w:val="-4"/>
          <w:sz w:val="22"/>
          <w:szCs w:val="22"/>
        </w:rPr>
        <w:t xml:space="preserve">to </w:t>
      </w:r>
      <w:r w:rsidR="00C95AE2" w:rsidRPr="00962DEF">
        <w:rPr>
          <w:rFonts w:asciiTheme="minorHAnsi" w:hAnsiTheme="minorHAnsi" w:cstheme="minorHAnsi"/>
          <w:spacing w:val="-4"/>
          <w:sz w:val="22"/>
          <w:szCs w:val="22"/>
        </w:rPr>
        <w:t xml:space="preserve">stop </w:t>
      </w:r>
      <w:r w:rsidR="0019096F" w:rsidRPr="00962DEF">
        <w:rPr>
          <w:rFonts w:asciiTheme="minorHAnsi" w:hAnsiTheme="minorHAnsi" w:cstheme="minorHAnsi"/>
          <w:spacing w:val="-4"/>
          <w:sz w:val="22"/>
          <w:szCs w:val="22"/>
        </w:rPr>
        <w:t xml:space="preserve">deducting union dues or fees </w:t>
      </w:r>
      <w:r w:rsidR="00C95AE2" w:rsidRPr="00962DEF">
        <w:rPr>
          <w:rFonts w:asciiTheme="minorHAnsi" w:hAnsiTheme="minorHAnsi" w:cstheme="minorHAnsi"/>
          <w:spacing w:val="-4"/>
          <w:sz w:val="22"/>
          <w:szCs w:val="22"/>
        </w:rPr>
        <w:t xml:space="preserve">following </w:t>
      </w:r>
      <w:r w:rsidR="00C95AE2" w:rsidRPr="00962DEF">
        <w:rPr>
          <w:rFonts w:asciiTheme="minorHAnsi" w:hAnsiTheme="minorHAnsi" w:cstheme="minorHAnsi"/>
          <w:i/>
          <w:spacing w:val="-4"/>
          <w:sz w:val="22"/>
          <w:szCs w:val="22"/>
        </w:rPr>
        <w:t>Janus</w:t>
      </w:r>
      <w:r w:rsidR="00C95AE2" w:rsidRPr="00962DEF">
        <w:rPr>
          <w:rFonts w:asciiTheme="minorHAnsi" w:hAnsiTheme="minorHAnsi" w:cstheme="minorHAnsi"/>
          <w:spacing w:val="-4"/>
          <w:sz w:val="22"/>
          <w:szCs w:val="22"/>
        </w:rPr>
        <w:t xml:space="preserve">.  </w:t>
      </w:r>
      <w:r w:rsidR="0019096F" w:rsidRPr="00962DEF">
        <w:rPr>
          <w:rFonts w:asciiTheme="minorHAnsi" w:hAnsiTheme="minorHAnsi" w:cstheme="minorHAnsi"/>
          <w:spacing w:val="-4"/>
          <w:sz w:val="22"/>
          <w:szCs w:val="22"/>
        </w:rPr>
        <w:t xml:space="preserve">Rather,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19096F" w:rsidRPr="00962DEF">
        <w:rPr>
          <w:rFonts w:asciiTheme="minorHAnsi" w:hAnsiTheme="minorHAnsi" w:cstheme="minorHAnsi"/>
          <w:spacing w:val="-4"/>
          <w:sz w:val="22"/>
          <w:szCs w:val="22"/>
        </w:rPr>
        <w:t xml:space="preserve"> </w:t>
      </w:r>
      <w:r w:rsidR="00FF780F" w:rsidRPr="00962DEF">
        <w:rPr>
          <w:rFonts w:asciiTheme="minorHAnsi" w:hAnsiTheme="minorHAnsi" w:cstheme="minorHAnsi"/>
          <w:i/>
          <w:spacing w:val="-4"/>
          <w:sz w:val="22"/>
          <w:szCs w:val="22"/>
        </w:rPr>
        <w:t>itself</w:t>
      </w:r>
      <w:r w:rsidR="00FF780F" w:rsidRPr="00962DEF">
        <w:rPr>
          <w:rFonts w:asciiTheme="minorHAnsi" w:hAnsiTheme="minorHAnsi" w:cstheme="minorHAnsi"/>
          <w:spacing w:val="-4"/>
          <w:sz w:val="22"/>
          <w:szCs w:val="22"/>
        </w:rPr>
        <w:t xml:space="preserve"> </w:t>
      </w:r>
      <w:r w:rsidR="0019096F" w:rsidRPr="00962DEF">
        <w:rPr>
          <w:rFonts w:asciiTheme="minorHAnsi" w:hAnsiTheme="minorHAnsi" w:cstheme="minorHAnsi"/>
          <w:spacing w:val="-4"/>
          <w:sz w:val="22"/>
          <w:szCs w:val="22"/>
        </w:rPr>
        <w:t xml:space="preserve">must obtain an </w:t>
      </w:r>
      <w:r w:rsidR="00B566A0" w:rsidRPr="00962DEF">
        <w:rPr>
          <w:rFonts w:asciiTheme="minorHAnsi" w:hAnsiTheme="minorHAnsi" w:cstheme="minorHAnsi"/>
          <w:spacing w:val="-4"/>
          <w:sz w:val="22"/>
          <w:szCs w:val="22"/>
        </w:rPr>
        <w:t>appropriate</w:t>
      </w:r>
      <w:r w:rsidR="0019096F" w:rsidRPr="00962DEF">
        <w:rPr>
          <w:rFonts w:asciiTheme="minorHAnsi" w:hAnsiTheme="minorHAnsi" w:cstheme="minorHAnsi"/>
          <w:spacing w:val="-4"/>
          <w:sz w:val="22"/>
          <w:szCs w:val="22"/>
        </w:rPr>
        <w:t xml:space="preserve"> waiver </w:t>
      </w:r>
      <w:r w:rsidR="002D6F16" w:rsidRPr="00962DEF">
        <w:rPr>
          <w:rFonts w:asciiTheme="minorHAnsi" w:hAnsiTheme="minorHAnsi" w:cstheme="minorHAnsi"/>
          <w:spacing w:val="-4"/>
          <w:sz w:val="22"/>
          <w:szCs w:val="22"/>
        </w:rPr>
        <w:t>from employee</w:t>
      </w:r>
      <w:r w:rsidR="00521E2E" w:rsidRPr="00962DEF">
        <w:rPr>
          <w:rFonts w:asciiTheme="minorHAnsi" w:hAnsiTheme="minorHAnsi" w:cstheme="minorHAnsi"/>
          <w:spacing w:val="-4"/>
          <w:sz w:val="22"/>
          <w:szCs w:val="22"/>
        </w:rPr>
        <w:t>s</w:t>
      </w:r>
      <w:r w:rsidR="002D6F16" w:rsidRPr="00962DEF">
        <w:rPr>
          <w:rFonts w:asciiTheme="minorHAnsi" w:hAnsiTheme="minorHAnsi" w:cstheme="minorHAnsi"/>
          <w:spacing w:val="-4"/>
          <w:sz w:val="22"/>
          <w:szCs w:val="22"/>
        </w:rPr>
        <w:t xml:space="preserve"> </w:t>
      </w:r>
      <w:r w:rsidR="002D6F16" w:rsidRPr="00962DEF">
        <w:rPr>
          <w:rFonts w:asciiTheme="minorHAnsi" w:hAnsiTheme="minorHAnsi" w:cstheme="minorHAnsi"/>
          <w:i/>
          <w:spacing w:val="-4"/>
          <w:sz w:val="22"/>
          <w:szCs w:val="22"/>
        </w:rPr>
        <w:t>prior to</w:t>
      </w:r>
      <w:r w:rsidR="002D6F16" w:rsidRPr="00962DEF">
        <w:rPr>
          <w:rFonts w:asciiTheme="minorHAnsi" w:hAnsiTheme="minorHAnsi" w:cstheme="minorHAnsi"/>
          <w:spacing w:val="-4"/>
          <w:sz w:val="22"/>
          <w:szCs w:val="22"/>
        </w:rPr>
        <w:t xml:space="preserve"> deducting </w:t>
      </w:r>
      <w:r w:rsidR="00857154" w:rsidRPr="00962DEF">
        <w:rPr>
          <w:rFonts w:asciiTheme="minorHAnsi" w:hAnsiTheme="minorHAnsi" w:cstheme="minorHAnsi"/>
          <w:spacing w:val="-4"/>
          <w:sz w:val="22"/>
          <w:szCs w:val="22"/>
        </w:rPr>
        <w:t xml:space="preserve">any </w:t>
      </w:r>
      <w:r w:rsidR="002D6F16" w:rsidRPr="00962DEF">
        <w:rPr>
          <w:rFonts w:asciiTheme="minorHAnsi" w:hAnsiTheme="minorHAnsi" w:cstheme="minorHAnsi"/>
          <w:spacing w:val="-4"/>
          <w:sz w:val="22"/>
          <w:szCs w:val="22"/>
        </w:rPr>
        <w:t xml:space="preserve">union payments from </w:t>
      </w:r>
      <w:r w:rsidR="00521E2E" w:rsidRPr="00962DEF">
        <w:rPr>
          <w:rFonts w:asciiTheme="minorHAnsi" w:hAnsiTheme="minorHAnsi" w:cstheme="minorHAnsi"/>
          <w:spacing w:val="-4"/>
          <w:sz w:val="22"/>
          <w:szCs w:val="22"/>
        </w:rPr>
        <w:t>their</w:t>
      </w:r>
      <w:r w:rsidR="002D6F16" w:rsidRPr="00962DEF">
        <w:rPr>
          <w:rFonts w:asciiTheme="minorHAnsi" w:hAnsiTheme="minorHAnsi" w:cstheme="minorHAnsi"/>
          <w:spacing w:val="-4"/>
          <w:sz w:val="22"/>
          <w:szCs w:val="22"/>
        </w:rPr>
        <w:t xml:space="preserve"> paycheck</w:t>
      </w:r>
      <w:r w:rsidR="00521E2E" w:rsidRPr="00962DEF">
        <w:rPr>
          <w:rFonts w:asciiTheme="minorHAnsi" w:hAnsiTheme="minorHAnsi" w:cstheme="minorHAnsi"/>
          <w:spacing w:val="-4"/>
          <w:sz w:val="22"/>
          <w:szCs w:val="22"/>
        </w:rPr>
        <w:t>s</w:t>
      </w:r>
      <w:r w:rsidR="002D6F16" w:rsidRPr="00962DEF">
        <w:rPr>
          <w:rFonts w:asciiTheme="minorHAnsi" w:hAnsiTheme="minorHAnsi" w:cstheme="minorHAnsi"/>
          <w:spacing w:val="-4"/>
          <w:sz w:val="22"/>
          <w:szCs w:val="22"/>
        </w:rPr>
        <w:t xml:space="preserve">.  </w:t>
      </w:r>
      <w:r w:rsidR="00432EA9" w:rsidRPr="00962DEF">
        <w:rPr>
          <w:rFonts w:asciiTheme="minorHAnsi" w:hAnsiTheme="minorHAnsi" w:cstheme="minorHAnsi"/>
          <w:spacing w:val="-4"/>
          <w:sz w:val="22"/>
          <w:szCs w:val="22"/>
        </w:rPr>
        <w:t>F</w:t>
      </w:r>
      <w:r w:rsidR="0019096F" w:rsidRPr="00962DEF">
        <w:rPr>
          <w:rFonts w:asciiTheme="minorHAnsi" w:hAnsiTheme="minorHAnsi" w:cstheme="minorHAnsi"/>
          <w:spacing w:val="-4"/>
          <w:sz w:val="22"/>
          <w:szCs w:val="22"/>
        </w:rPr>
        <w:t xml:space="preserve">ailure to do so </w:t>
      </w:r>
      <w:r w:rsidR="00B566A0" w:rsidRPr="00962DEF">
        <w:rPr>
          <w:rFonts w:asciiTheme="minorHAnsi" w:hAnsiTheme="minorHAnsi" w:cstheme="minorHAnsi"/>
          <w:spacing w:val="-4"/>
          <w:sz w:val="22"/>
          <w:szCs w:val="22"/>
        </w:rPr>
        <w:t xml:space="preserve">is a violation of employees’ First Amendment rights and </w:t>
      </w:r>
      <w:r w:rsidR="00FF780F" w:rsidRPr="00962DEF">
        <w:rPr>
          <w:rFonts w:asciiTheme="minorHAnsi" w:hAnsiTheme="minorHAnsi" w:cstheme="minorHAnsi"/>
          <w:spacing w:val="-4"/>
          <w:sz w:val="22"/>
          <w:szCs w:val="22"/>
        </w:rPr>
        <w:t>may</w:t>
      </w:r>
      <w:r w:rsidR="0019096F" w:rsidRPr="00962DEF">
        <w:rPr>
          <w:rFonts w:asciiTheme="minorHAnsi" w:hAnsiTheme="minorHAnsi" w:cstheme="minorHAnsi"/>
          <w:spacing w:val="-4"/>
          <w:sz w:val="22"/>
          <w:szCs w:val="22"/>
        </w:rPr>
        <w:t xml:space="preserve"> expose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19096F" w:rsidRPr="00962DEF">
        <w:rPr>
          <w:rFonts w:asciiTheme="minorHAnsi" w:hAnsiTheme="minorHAnsi" w:cstheme="minorHAnsi"/>
          <w:spacing w:val="-4"/>
          <w:sz w:val="22"/>
          <w:szCs w:val="22"/>
        </w:rPr>
        <w:t xml:space="preserve"> to a</w:t>
      </w:r>
      <w:r w:rsidR="006230A3" w:rsidRPr="00962DEF">
        <w:rPr>
          <w:rFonts w:asciiTheme="minorHAnsi" w:hAnsiTheme="minorHAnsi" w:cstheme="minorHAnsi"/>
          <w:spacing w:val="-4"/>
          <w:sz w:val="22"/>
          <w:szCs w:val="22"/>
        </w:rPr>
        <w:t xml:space="preserve"> highly public,</w:t>
      </w:r>
      <w:r w:rsidR="0019096F" w:rsidRPr="00962DEF">
        <w:rPr>
          <w:rFonts w:asciiTheme="minorHAnsi" w:hAnsiTheme="minorHAnsi" w:cstheme="minorHAnsi"/>
          <w:spacing w:val="-4"/>
          <w:sz w:val="22"/>
          <w:szCs w:val="22"/>
        </w:rPr>
        <w:t xml:space="preserve"> costly and lengthy </w:t>
      </w:r>
      <w:r w:rsidR="008D1BFB" w:rsidRPr="00962DEF">
        <w:rPr>
          <w:rFonts w:asciiTheme="minorHAnsi" w:hAnsiTheme="minorHAnsi" w:cstheme="minorHAnsi"/>
          <w:spacing w:val="-4"/>
          <w:sz w:val="22"/>
          <w:szCs w:val="22"/>
        </w:rPr>
        <w:t>litigation</w:t>
      </w:r>
      <w:r w:rsidR="0019096F" w:rsidRPr="00962DEF">
        <w:rPr>
          <w:rFonts w:asciiTheme="minorHAnsi" w:hAnsiTheme="minorHAnsi" w:cstheme="minorHAnsi"/>
          <w:spacing w:val="-4"/>
          <w:sz w:val="22"/>
          <w:szCs w:val="22"/>
        </w:rPr>
        <w:t xml:space="preserve">.  </w:t>
      </w:r>
    </w:p>
    <w:p w14:paraId="5DE2CF62" w14:textId="77777777" w:rsidR="00857154" w:rsidRPr="00962DEF" w:rsidRDefault="00857154" w:rsidP="0093485D">
      <w:pPr>
        <w:ind w:firstLine="720"/>
        <w:rPr>
          <w:rFonts w:asciiTheme="minorHAnsi" w:hAnsiTheme="minorHAnsi" w:cstheme="minorHAnsi"/>
          <w:spacing w:val="-4"/>
          <w:sz w:val="22"/>
          <w:szCs w:val="22"/>
        </w:rPr>
      </w:pPr>
    </w:p>
    <w:p w14:paraId="613AB95E" w14:textId="77777777" w:rsidR="00857154" w:rsidRPr="00962DEF" w:rsidRDefault="00857154"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The requirements for an effective waiver are set forth below.  </w:t>
      </w:r>
      <w:r w:rsidR="008D1BFB" w:rsidRPr="00962DEF">
        <w:rPr>
          <w:rFonts w:asciiTheme="minorHAnsi" w:hAnsiTheme="minorHAnsi" w:cstheme="minorHAnsi"/>
          <w:spacing w:val="-4"/>
          <w:sz w:val="22"/>
          <w:szCs w:val="22"/>
          <w:highlight w:val="green"/>
        </w:rPr>
        <w:t>[</w:t>
      </w:r>
      <w:r w:rsidRPr="00962DEF">
        <w:rPr>
          <w:rFonts w:asciiTheme="minorHAnsi" w:hAnsiTheme="minorHAnsi" w:cstheme="minorHAnsi"/>
          <w:b/>
          <w:spacing w:val="-4"/>
          <w:sz w:val="22"/>
          <w:szCs w:val="22"/>
          <w:highlight w:val="green"/>
        </w:rPr>
        <w:t>If</w:t>
      </w:r>
      <w:proofErr w:type="gramStart"/>
      <w:r w:rsidR="008D1BFB" w:rsidRPr="00962DEF">
        <w:rPr>
          <w:rFonts w:asciiTheme="minorHAnsi" w:hAnsiTheme="minorHAnsi" w:cstheme="minorHAnsi"/>
          <w:b/>
          <w:spacing w:val="-4"/>
          <w:sz w:val="22"/>
          <w:szCs w:val="22"/>
          <w:highlight w:val="green"/>
        </w:rPr>
        <w:t>][</w:t>
      </w:r>
      <w:proofErr w:type="gramEnd"/>
      <w:r w:rsidR="008D1BFB" w:rsidRPr="00962DEF">
        <w:rPr>
          <w:rFonts w:asciiTheme="minorHAnsi" w:hAnsiTheme="minorHAnsi" w:cstheme="minorHAnsi"/>
          <w:b/>
          <w:spacing w:val="-4"/>
          <w:sz w:val="22"/>
          <w:szCs w:val="22"/>
          <w:highlight w:val="green"/>
        </w:rPr>
        <w:t>We understand]</w:t>
      </w:r>
      <w:r w:rsidRPr="00962DEF">
        <w:rPr>
          <w:rFonts w:asciiTheme="minorHAnsi" w:hAnsiTheme="minorHAnsi" w:cstheme="minorHAnsi"/>
          <w:b/>
          <w:spacing w:val="-4"/>
          <w:sz w:val="22"/>
          <w:szCs w:val="22"/>
        </w:rPr>
        <w:t xml:space="preserve"> [</w:t>
      </w:r>
      <w:r w:rsidRPr="00962DEF">
        <w:rPr>
          <w:rFonts w:asciiTheme="minorHAnsi" w:hAnsiTheme="minorHAnsi" w:cstheme="minorHAnsi"/>
          <w:b/>
          <w:spacing w:val="-4"/>
          <w:sz w:val="22"/>
          <w:szCs w:val="22"/>
          <w:highlight w:val="yellow"/>
        </w:rPr>
        <w:t>AGENCY</w:t>
      </w:r>
      <w:r w:rsidRPr="00962DEF">
        <w:rPr>
          <w:rFonts w:asciiTheme="minorHAnsi" w:hAnsiTheme="minorHAnsi" w:cstheme="minorHAnsi"/>
          <w:b/>
          <w:spacing w:val="-4"/>
          <w:sz w:val="22"/>
          <w:szCs w:val="22"/>
        </w:rPr>
        <w:t xml:space="preserve">] has not obtained an appropriate and lawful waiver from employees </w:t>
      </w:r>
      <w:r w:rsidR="006C1EF4" w:rsidRPr="00962DEF">
        <w:rPr>
          <w:rFonts w:asciiTheme="minorHAnsi" w:hAnsiTheme="minorHAnsi" w:cstheme="minorHAnsi"/>
          <w:b/>
          <w:spacing w:val="-4"/>
          <w:sz w:val="22"/>
          <w:szCs w:val="22"/>
        </w:rPr>
        <w:t xml:space="preserve">who are not union members </w:t>
      </w:r>
      <w:r w:rsidRPr="00962DEF">
        <w:rPr>
          <w:rFonts w:asciiTheme="minorHAnsi" w:hAnsiTheme="minorHAnsi" w:cstheme="minorHAnsi"/>
          <w:b/>
          <w:spacing w:val="-4"/>
          <w:sz w:val="22"/>
          <w:szCs w:val="22"/>
        </w:rPr>
        <w:t xml:space="preserve">following </w:t>
      </w:r>
      <w:r w:rsidRPr="00962DEF">
        <w:rPr>
          <w:rFonts w:asciiTheme="minorHAnsi" w:hAnsiTheme="minorHAnsi" w:cstheme="minorHAnsi"/>
          <w:b/>
          <w:i/>
          <w:spacing w:val="-4"/>
          <w:sz w:val="22"/>
          <w:szCs w:val="22"/>
        </w:rPr>
        <w:t>Janus</w:t>
      </w:r>
      <w:r w:rsidR="008D1BFB" w:rsidRPr="00962DEF">
        <w:rPr>
          <w:rFonts w:asciiTheme="minorHAnsi" w:hAnsiTheme="minorHAnsi" w:cstheme="minorHAnsi"/>
          <w:b/>
          <w:spacing w:val="-4"/>
          <w:sz w:val="22"/>
          <w:szCs w:val="22"/>
          <w:highlight w:val="green"/>
        </w:rPr>
        <w:t>[</w:t>
      </w:r>
      <w:r w:rsidRPr="00962DEF">
        <w:rPr>
          <w:rFonts w:asciiTheme="minorHAnsi" w:hAnsiTheme="minorHAnsi" w:cstheme="minorHAnsi"/>
          <w:b/>
          <w:spacing w:val="-4"/>
          <w:sz w:val="22"/>
          <w:szCs w:val="22"/>
          <w:highlight w:val="green"/>
        </w:rPr>
        <w:t>,</w:t>
      </w:r>
      <w:r w:rsidR="008D1BFB" w:rsidRPr="00962DEF">
        <w:rPr>
          <w:rFonts w:asciiTheme="minorHAnsi" w:hAnsiTheme="minorHAnsi" w:cstheme="minorHAnsi"/>
          <w:b/>
          <w:spacing w:val="-4"/>
          <w:sz w:val="22"/>
          <w:szCs w:val="22"/>
          <w:highlight w:val="green"/>
        </w:rPr>
        <w:t>][and]</w:t>
      </w:r>
      <w:r w:rsidRPr="00962DEF">
        <w:rPr>
          <w:rFonts w:asciiTheme="minorHAnsi" w:hAnsiTheme="minorHAnsi" w:cstheme="minorHAnsi"/>
          <w:b/>
          <w:spacing w:val="-4"/>
          <w:sz w:val="22"/>
          <w:szCs w:val="22"/>
        </w:rPr>
        <w:t xml:space="preserve"> we hereby demand that [</w:t>
      </w:r>
      <w:r w:rsidRPr="00962DEF">
        <w:rPr>
          <w:rFonts w:asciiTheme="minorHAnsi" w:hAnsiTheme="minorHAnsi" w:cstheme="minorHAnsi"/>
          <w:b/>
          <w:spacing w:val="-4"/>
          <w:sz w:val="22"/>
          <w:szCs w:val="22"/>
          <w:highlight w:val="yellow"/>
        </w:rPr>
        <w:t>AGENCY</w:t>
      </w:r>
      <w:r w:rsidRPr="00962DEF">
        <w:rPr>
          <w:rFonts w:asciiTheme="minorHAnsi" w:hAnsiTheme="minorHAnsi" w:cstheme="minorHAnsi"/>
          <w:b/>
          <w:spacing w:val="-4"/>
          <w:sz w:val="22"/>
          <w:szCs w:val="22"/>
        </w:rPr>
        <w:t xml:space="preserve">] immediately stop </w:t>
      </w:r>
      <w:r w:rsidR="006230A3" w:rsidRPr="00962DEF">
        <w:rPr>
          <w:rFonts w:asciiTheme="minorHAnsi" w:hAnsiTheme="minorHAnsi" w:cstheme="minorHAnsi"/>
          <w:b/>
          <w:spacing w:val="-4"/>
          <w:sz w:val="22"/>
          <w:szCs w:val="22"/>
        </w:rPr>
        <w:t xml:space="preserve">the unlawful and unconstitutional union deductions from </w:t>
      </w:r>
      <w:r w:rsidR="00E66FF2" w:rsidRPr="00962DEF">
        <w:rPr>
          <w:rFonts w:asciiTheme="minorHAnsi" w:hAnsiTheme="minorHAnsi" w:cstheme="minorHAnsi"/>
          <w:b/>
          <w:spacing w:val="-4"/>
          <w:sz w:val="22"/>
          <w:szCs w:val="22"/>
        </w:rPr>
        <w:t xml:space="preserve">those </w:t>
      </w:r>
      <w:r w:rsidR="006230A3" w:rsidRPr="00962DEF">
        <w:rPr>
          <w:rFonts w:asciiTheme="minorHAnsi" w:hAnsiTheme="minorHAnsi" w:cstheme="minorHAnsi"/>
          <w:b/>
          <w:spacing w:val="-4"/>
          <w:sz w:val="22"/>
          <w:szCs w:val="22"/>
        </w:rPr>
        <w:t>employees’ paychecks unless or until [</w:t>
      </w:r>
      <w:r w:rsidR="006230A3" w:rsidRPr="00962DEF">
        <w:rPr>
          <w:rFonts w:asciiTheme="minorHAnsi" w:hAnsiTheme="minorHAnsi" w:cstheme="minorHAnsi"/>
          <w:b/>
          <w:spacing w:val="-4"/>
          <w:sz w:val="22"/>
          <w:szCs w:val="22"/>
          <w:highlight w:val="yellow"/>
        </w:rPr>
        <w:t>AGENCY</w:t>
      </w:r>
      <w:r w:rsidR="006230A3" w:rsidRPr="00962DEF">
        <w:rPr>
          <w:rFonts w:asciiTheme="minorHAnsi" w:hAnsiTheme="minorHAnsi" w:cstheme="minorHAnsi"/>
          <w:b/>
          <w:spacing w:val="-4"/>
          <w:sz w:val="22"/>
          <w:szCs w:val="22"/>
        </w:rPr>
        <w:t>] obtains the required waiver.</w:t>
      </w:r>
      <w:r w:rsidR="006230A3" w:rsidRPr="00962DEF">
        <w:rPr>
          <w:rFonts w:asciiTheme="minorHAnsi" w:hAnsiTheme="minorHAnsi" w:cstheme="minorHAnsi"/>
          <w:spacing w:val="-4"/>
          <w:sz w:val="22"/>
          <w:szCs w:val="22"/>
        </w:rPr>
        <w:t xml:space="preserve">  </w:t>
      </w:r>
    </w:p>
    <w:p w14:paraId="24E63207" w14:textId="77777777" w:rsidR="00C95AE2" w:rsidRPr="00962DEF" w:rsidRDefault="00C95AE2" w:rsidP="0093485D">
      <w:pPr>
        <w:ind w:firstLine="720"/>
        <w:rPr>
          <w:rFonts w:asciiTheme="minorHAnsi" w:hAnsiTheme="minorHAnsi" w:cstheme="minorHAnsi"/>
          <w:spacing w:val="-4"/>
          <w:sz w:val="22"/>
          <w:szCs w:val="22"/>
        </w:rPr>
      </w:pPr>
    </w:p>
    <w:p w14:paraId="2E19F915" w14:textId="77777777" w:rsidR="00C95AE2" w:rsidRPr="00962DEF" w:rsidRDefault="002D6F16" w:rsidP="0093485D">
      <w:pPr>
        <w:pStyle w:val="ListParagraph"/>
        <w:keepNext/>
        <w:numPr>
          <w:ilvl w:val="0"/>
          <w:numId w:val="30"/>
        </w:numPr>
        <w:rPr>
          <w:rFonts w:asciiTheme="minorHAnsi" w:hAnsiTheme="minorHAnsi" w:cstheme="minorHAnsi"/>
          <w:color w:val="5465FF"/>
          <w:spacing w:val="-4"/>
          <w:sz w:val="22"/>
          <w:szCs w:val="22"/>
        </w:rPr>
      </w:pPr>
      <w:r w:rsidRPr="00962DEF">
        <w:rPr>
          <w:rFonts w:asciiTheme="minorHAnsi" w:hAnsiTheme="minorHAnsi" w:cstheme="minorHAnsi"/>
          <w:b/>
          <w:color w:val="5465FF"/>
          <w:spacing w:val="-4"/>
          <w:sz w:val="22"/>
          <w:szCs w:val="22"/>
        </w:rPr>
        <w:t xml:space="preserve">The Requirements </w:t>
      </w:r>
      <w:proofErr w:type="gramStart"/>
      <w:r w:rsidRPr="00962DEF">
        <w:rPr>
          <w:rFonts w:asciiTheme="minorHAnsi" w:hAnsiTheme="minorHAnsi" w:cstheme="minorHAnsi"/>
          <w:b/>
          <w:color w:val="5465FF"/>
          <w:spacing w:val="-4"/>
          <w:sz w:val="22"/>
          <w:szCs w:val="22"/>
        </w:rPr>
        <w:t>For</w:t>
      </w:r>
      <w:proofErr w:type="gramEnd"/>
      <w:r w:rsidRPr="00962DEF">
        <w:rPr>
          <w:rFonts w:asciiTheme="minorHAnsi" w:hAnsiTheme="minorHAnsi" w:cstheme="minorHAnsi"/>
          <w:b/>
          <w:color w:val="5465FF"/>
          <w:spacing w:val="-4"/>
          <w:sz w:val="22"/>
          <w:szCs w:val="22"/>
        </w:rPr>
        <w:t xml:space="preserve"> An Effective Waiver.</w:t>
      </w:r>
    </w:p>
    <w:p w14:paraId="3575597F" w14:textId="77777777" w:rsidR="000F498C" w:rsidRPr="00962DEF" w:rsidRDefault="000F498C" w:rsidP="0093485D">
      <w:pPr>
        <w:keepNext/>
        <w:ind w:firstLine="720"/>
        <w:rPr>
          <w:rFonts w:asciiTheme="minorHAnsi" w:hAnsiTheme="minorHAnsi" w:cstheme="minorHAnsi"/>
          <w:spacing w:val="-4"/>
          <w:sz w:val="22"/>
          <w:szCs w:val="22"/>
        </w:rPr>
      </w:pPr>
    </w:p>
    <w:p w14:paraId="71F71FD2" w14:textId="77777777" w:rsidR="000F498C" w:rsidRPr="00962DEF" w:rsidRDefault="000F498C" w:rsidP="0093485D">
      <w:pPr>
        <w:keepNext/>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Waivers of constitutional </w:t>
      </w:r>
      <w:r w:rsidR="00A86B08" w:rsidRPr="00962DEF">
        <w:rPr>
          <w:rFonts w:asciiTheme="minorHAnsi" w:hAnsiTheme="minorHAnsi" w:cstheme="minorHAnsi"/>
          <w:spacing w:val="-4"/>
          <w:sz w:val="22"/>
          <w:szCs w:val="22"/>
        </w:rPr>
        <w:t xml:space="preserve">First Amendment </w:t>
      </w:r>
      <w:r w:rsidRPr="00962DEF">
        <w:rPr>
          <w:rFonts w:asciiTheme="minorHAnsi" w:hAnsiTheme="minorHAnsi" w:cstheme="minorHAnsi"/>
          <w:spacing w:val="-4"/>
          <w:sz w:val="22"/>
          <w:szCs w:val="22"/>
        </w:rPr>
        <w:t xml:space="preserve">rights are not inferred lightly.  “Rather, to be effective, the waiver must be freely given and shown by ‘clear and compelling’ evidence.” </w:t>
      </w:r>
      <w:r w:rsidR="00215B38" w:rsidRPr="00962DEF">
        <w:rPr>
          <w:rFonts w:asciiTheme="minorHAnsi" w:hAnsiTheme="minorHAnsi" w:cstheme="minorHAnsi"/>
          <w:spacing w:val="-4"/>
          <w:sz w:val="22"/>
          <w:szCs w:val="22"/>
        </w:rPr>
        <w:t xml:space="preserve"> </w:t>
      </w:r>
      <w:r w:rsidR="00215B38" w:rsidRPr="00962DEF">
        <w:rPr>
          <w:rFonts w:asciiTheme="minorHAnsi" w:hAnsiTheme="minorHAnsi" w:cstheme="minorHAnsi"/>
          <w:i/>
          <w:spacing w:val="-4"/>
          <w:sz w:val="22"/>
          <w:szCs w:val="22"/>
        </w:rPr>
        <w:t>Janus</w:t>
      </w:r>
      <w:r w:rsidR="00215B38" w:rsidRPr="00962DEF">
        <w:rPr>
          <w:rFonts w:asciiTheme="minorHAnsi" w:hAnsiTheme="minorHAnsi" w:cstheme="minorHAnsi"/>
          <w:spacing w:val="-4"/>
          <w:sz w:val="22"/>
          <w:szCs w:val="22"/>
        </w:rPr>
        <w:t xml:space="preserve">, at p. 48.  </w:t>
      </w:r>
    </w:p>
    <w:p w14:paraId="308CAE75" w14:textId="77777777" w:rsidR="0019096F" w:rsidRPr="00962DEF" w:rsidRDefault="0019096F" w:rsidP="0093485D">
      <w:pPr>
        <w:ind w:firstLine="720"/>
        <w:rPr>
          <w:rFonts w:asciiTheme="minorHAnsi" w:hAnsiTheme="minorHAnsi" w:cstheme="minorHAnsi"/>
          <w:spacing w:val="-4"/>
          <w:sz w:val="22"/>
          <w:szCs w:val="22"/>
        </w:rPr>
      </w:pPr>
    </w:p>
    <w:p w14:paraId="200D7906" w14:textId="77777777" w:rsidR="0019096F" w:rsidRPr="00962DEF" w:rsidRDefault="006230A3" w:rsidP="0093485D">
      <w:pPr>
        <w:pStyle w:val="ListParagraph"/>
        <w:keepNext/>
        <w:numPr>
          <w:ilvl w:val="0"/>
          <w:numId w:val="29"/>
        </w:numPr>
        <w:rPr>
          <w:rFonts w:asciiTheme="minorHAnsi" w:hAnsiTheme="minorHAnsi" w:cstheme="minorHAnsi"/>
          <w:color w:val="B95E28"/>
          <w:spacing w:val="-4"/>
          <w:sz w:val="22"/>
          <w:szCs w:val="22"/>
        </w:rPr>
      </w:pPr>
      <w:r w:rsidRPr="00962DEF">
        <w:rPr>
          <w:rFonts w:asciiTheme="minorHAnsi" w:hAnsiTheme="minorHAnsi" w:cstheme="minorHAnsi"/>
          <w:b/>
          <w:color w:val="B95E28"/>
          <w:spacing w:val="-4"/>
          <w:sz w:val="22"/>
          <w:szCs w:val="22"/>
        </w:rPr>
        <w:t>[</w:t>
      </w:r>
      <w:r w:rsidRPr="00962DEF">
        <w:rPr>
          <w:rFonts w:asciiTheme="minorHAnsi" w:hAnsiTheme="minorHAnsi" w:cstheme="minorHAnsi"/>
          <w:b/>
          <w:color w:val="B95E28"/>
          <w:spacing w:val="-4"/>
          <w:sz w:val="22"/>
          <w:szCs w:val="22"/>
          <w:highlight w:val="yellow"/>
        </w:rPr>
        <w:t>AGENCY</w:t>
      </w:r>
      <w:r w:rsidRPr="00962DEF">
        <w:rPr>
          <w:rFonts w:asciiTheme="minorHAnsi" w:hAnsiTheme="minorHAnsi" w:cstheme="minorHAnsi"/>
          <w:b/>
          <w:color w:val="B95E28"/>
          <w:spacing w:val="-4"/>
          <w:sz w:val="22"/>
          <w:szCs w:val="22"/>
        </w:rPr>
        <w:t>]</w:t>
      </w:r>
      <w:r w:rsidR="007124C4" w:rsidRPr="00962DEF">
        <w:rPr>
          <w:rFonts w:asciiTheme="minorHAnsi" w:hAnsiTheme="minorHAnsi" w:cstheme="minorHAnsi"/>
          <w:b/>
          <w:color w:val="B95E28"/>
          <w:spacing w:val="-4"/>
          <w:sz w:val="22"/>
          <w:szCs w:val="22"/>
        </w:rPr>
        <w:t xml:space="preserve"> Must Inform </w:t>
      </w:r>
      <w:r w:rsidR="001F4407" w:rsidRPr="00962DEF">
        <w:rPr>
          <w:rFonts w:asciiTheme="minorHAnsi" w:hAnsiTheme="minorHAnsi" w:cstheme="minorHAnsi"/>
          <w:b/>
          <w:color w:val="B95E28"/>
          <w:spacing w:val="-4"/>
          <w:sz w:val="22"/>
          <w:szCs w:val="22"/>
        </w:rPr>
        <w:t>Employee</w:t>
      </w:r>
      <w:r w:rsidR="007124C4" w:rsidRPr="00962DEF">
        <w:rPr>
          <w:rFonts w:asciiTheme="minorHAnsi" w:hAnsiTheme="minorHAnsi" w:cstheme="minorHAnsi"/>
          <w:b/>
          <w:color w:val="B95E28"/>
          <w:spacing w:val="-4"/>
          <w:sz w:val="22"/>
          <w:szCs w:val="22"/>
        </w:rPr>
        <w:t xml:space="preserve">s About Their Rights Under </w:t>
      </w:r>
      <w:r w:rsidR="007124C4" w:rsidRPr="00962DEF">
        <w:rPr>
          <w:rFonts w:asciiTheme="minorHAnsi" w:hAnsiTheme="minorHAnsi" w:cstheme="minorHAnsi"/>
          <w:b/>
          <w:i/>
          <w:color w:val="B95E28"/>
          <w:spacing w:val="-4"/>
          <w:sz w:val="22"/>
          <w:szCs w:val="22"/>
        </w:rPr>
        <w:t>Janus</w:t>
      </w:r>
      <w:r w:rsidR="0001265D" w:rsidRPr="00962DEF">
        <w:rPr>
          <w:rFonts w:asciiTheme="minorHAnsi" w:hAnsiTheme="minorHAnsi" w:cstheme="minorHAnsi"/>
          <w:b/>
          <w:color w:val="B95E28"/>
          <w:spacing w:val="-4"/>
          <w:sz w:val="22"/>
          <w:szCs w:val="22"/>
        </w:rPr>
        <w:t xml:space="preserve"> </w:t>
      </w:r>
      <w:r w:rsidRPr="00962DEF">
        <w:rPr>
          <w:rFonts w:asciiTheme="minorHAnsi" w:hAnsiTheme="minorHAnsi" w:cstheme="minorHAnsi"/>
          <w:b/>
          <w:color w:val="B95E28"/>
          <w:spacing w:val="-4"/>
          <w:sz w:val="22"/>
          <w:szCs w:val="22"/>
        </w:rPr>
        <w:t>Before Employees Execute a Waiver</w:t>
      </w:r>
      <w:r w:rsidR="007124C4" w:rsidRPr="00962DEF">
        <w:rPr>
          <w:rFonts w:asciiTheme="minorHAnsi" w:hAnsiTheme="minorHAnsi" w:cstheme="minorHAnsi"/>
          <w:b/>
          <w:color w:val="B95E28"/>
          <w:spacing w:val="-4"/>
          <w:sz w:val="22"/>
          <w:szCs w:val="22"/>
        </w:rPr>
        <w:t>.</w:t>
      </w:r>
    </w:p>
    <w:p w14:paraId="3FE8AFB3" w14:textId="77777777" w:rsidR="000F498C" w:rsidRPr="00962DEF" w:rsidRDefault="000F498C" w:rsidP="0093485D">
      <w:pPr>
        <w:keepNext/>
        <w:ind w:firstLine="720"/>
        <w:rPr>
          <w:rFonts w:asciiTheme="minorHAnsi" w:hAnsiTheme="minorHAnsi" w:cstheme="minorHAnsi"/>
          <w:spacing w:val="-4"/>
          <w:sz w:val="22"/>
          <w:szCs w:val="22"/>
        </w:rPr>
      </w:pPr>
    </w:p>
    <w:p w14:paraId="5CA93BAB" w14:textId="77777777" w:rsidR="00EE7790" w:rsidRPr="00962DEF" w:rsidRDefault="00C95AE2" w:rsidP="0093485D">
      <w:pPr>
        <w:keepNext/>
        <w:rPr>
          <w:rFonts w:asciiTheme="minorHAnsi" w:hAnsiTheme="minorHAnsi" w:cstheme="minorHAnsi"/>
          <w:spacing w:val="-4"/>
          <w:sz w:val="22"/>
          <w:szCs w:val="22"/>
        </w:rPr>
      </w:pPr>
      <w:r w:rsidRPr="00962DEF">
        <w:rPr>
          <w:rFonts w:asciiTheme="minorHAnsi" w:hAnsiTheme="minorHAnsi" w:cstheme="minorHAnsi"/>
          <w:spacing w:val="-4"/>
          <w:sz w:val="22"/>
          <w:szCs w:val="22"/>
        </w:rPr>
        <w:tab/>
      </w:r>
      <w:r w:rsidR="00B76F73" w:rsidRPr="00962DEF">
        <w:rPr>
          <w:rFonts w:asciiTheme="minorHAnsi" w:hAnsiTheme="minorHAnsi" w:cstheme="minorHAnsi"/>
          <w:spacing w:val="-4"/>
          <w:sz w:val="22"/>
          <w:szCs w:val="22"/>
        </w:rPr>
        <w:t xml:space="preserve">The Supreme Court has long held that a valid </w:t>
      </w:r>
      <w:r w:rsidRPr="00962DEF">
        <w:rPr>
          <w:rFonts w:asciiTheme="minorHAnsi" w:hAnsiTheme="minorHAnsi" w:cstheme="minorHAnsi"/>
          <w:spacing w:val="-4"/>
          <w:sz w:val="22"/>
          <w:szCs w:val="22"/>
        </w:rPr>
        <w:t xml:space="preserve">waiver of </w:t>
      </w:r>
      <w:r w:rsidR="00B76F73" w:rsidRPr="00962DEF">
        <w:rPr>
          <w:rFonts w:asciiTheme="minorHAnsi" w:hAnsiTheme="minorHAnsi" w:cstheme="minorHAnsi"/>
          <w:spacing w:val="-4"/>
          <w:sz w:val="22"/>
          <w:szCs w:val="22"/>
        </w:rPr>
        <w:t>constitutional rights</w:t>
      </w:r>
      <w:r w:rsidRPr="00962DEF">
        <w:rPr>
          <w:rFonts w:asciiTheme="minorHAnsi" w:hAnsiTheme="minorHAnsi" w:cstheme="minorHAnsi"/>
          <w:spacing w:val="-4"/>
          <w:sz w:val="22"/>
          <w:szCs w:val="22"/>
        </w:rPr>
        <w:t xml:space="preserve"> must be a “knowing, intelligent </w:t>
      </w:r>
      <w:proofErr w:type="gramStart"/>
      <w:r w:rsidRPr="00962DEF">
        <w:rPr>
          <w:rFonts w:asciiTheme="minorHAnsi" w:hAnsiTheme="minorHAnsi" w:cstheme="minorHAnsi"/>
          <w:spacing w:val="-4"/>
          <w:sz w:val="22"/>
          <w:szCs w:val="22"/>
        </w:rPr>
        <w:t>act[</w:t>
      </w:r>
      <w:proofErr w:type="gramEnd"/>
      <w:r w:rsidRPr="00962DEF">
        <w:rPr>
          <w:rFonts w:asciiTheme="minorHAnsi" w:hAnsiTheme="minorHAnsi" w:cstheme="minorHAnsi"/>
          <w:spacing w:val="-4"/>
          <w:sz w:val="22"/>
          <w:szCs w:val="22"/>
        </w:rPr>
        <w:t xml:space="preserve">] done with sufficient awareness of the relevant circumstances and likely consequences.”  </w:t>
      </w:r>
      <w:r w:rsidRPr="00962DEF">
        <w:rPr>
          <w:rFonts w:asciiTheme="minorHAnsi" w:hAnsiTheme="minorHAnsi" w:cstheme="minorHAnsi"/>
          <w:i/>
          <w:spacing w:val="-4"/>
          <w:sz w:val="22"/>
          <w:szCs w:val="22"/>
        </w:rPr>
        <w:t>Brady v. United States</w:t>
      </w:r>
      <w:r w:rsidRPr="00962DEF">
        <w:rPr>
          <w:rFonts w:asciiTheme="minorHAnsi" w:hAnsiTheme="minorHAnsi" w:cstheme="minorHAnsi"/>
          <w:spacing w:val="-4"/>
          <w:sz w:val="22"/>
          <w:szCs w:val="22"/>
        </w:rPr>
        <w:t>, 397 U.S. 742, 748 (1970)</w:t>
      </w:r>
      <w:r w:rsidR="00B76F73" w:rsidRPr="00962DEF">
        <w:rPr>
          <w:rFonts w:asciiTheme="minorHAnsi" w:hAnsiTheme="minorHAnsi" w:cstheme="minorHAnsi"/>
          <w:spacing w:val="-4"/>
          <w:sz w:val="22"/>
          <w:szCs w:val="22"/>
        </w:rPr>
        <w:t xml:space="preserve">; </w:t>
      </w:r>
      <w:r w:rsidR="00B76F73" w:rsidRPr="00962DEF">
        <w:rPr>
          <w:rFonts w:asciiTheme="minorHAnsi" w:hAnsiTheme="minorHAnsi" w:cstheme="minorHAnsi"/>
          <w:i/>
          <w:spacing w:val="-4"/>
          <w:sz w:val="22"/>
          <w:szCs w:val="22"/>
        </w:rPr>
        <w:t>see also Miranda v. Arizona</w:t>
      </w:r>
      <w:r w:rsidR="00B76F73" w:rsidRPr="00962DEF">
        <w:rPr>
          <w:rFonts w:asciiTheme="minorHAnsi" w:hAnsiTheme="minorHAnsi" w:cstheme="minorHAnsi"/>
          <w:spacing w:val="-4"/>
          <w:sz w:val="22"/>
          <w:szCs w:val="22"/>
        </w:rPr>
        <w:t>, 384 U.S. 436, 444 (1966</w:t>
      </w:r>
      <w:proofErr w:type="gramStart"/>
      <w:r w:rsidR="00B76F73" w:rsidRPr="00962DEF">
        <w:rPr>
          <w:rFonts w:asciiTheme="minorHAnsi" w:hAnsiTheme="minorHAnsi" w:cstheme="minorHAnsi"/>
          <w:spacing w:val="-4"/>
          <w:sz w:val="22"/>
          <w:szCs w:val="22"/>
        </w:rPr>
        <w:t>).</w:t>
      </w:r>
      <w:r w:rsidRPr="00962DEF">
        <w:rPr>
          <w:rFonts w:asciiTheme="minorHAnsi" w:hAnsiTheme="minorHAnsi" w:cstheme="minorHAnsi"/>
          <w:spacing w:val="-4"/>
          <w:sz w:val="22"/>
          <w:szCs w:val="22"/>
        </w:rPr>
        <w:t>.</w:t>
      </w:r>
      <w:proofErr w:type="gramEnd"/>
      <w:r w:rsidRPr="00962DEF">
        <w:rPr>
          <w:rFonts w:asciiTheme="minorHAnsi" w:hAnsiTheme="minorHAnsi" w:cstheme="minorHAnsi"/>
          <w:spacing w:val="-4"/>
          <w:sz w:val="22"/>
          <w:szCs w:val="22"/>
        </w:rPr>
        <w:t xml:space="preserve">  </w:t>
      </w:r>
      <w:r w:rsidR="00EE7790" w:rsidRPr="00962DEF">
        <w:rPr>
          <w:rFonts w:asciiTheme="minorHAnsi" w:hAnsiTheme="minorHAnsi" w:cstheme="minorHAnsi"/>
          <w:spacing w:val="-4"/>
          <w:sz w:val="22"/>
          <w:szCs w:val="22"/>
        </w:rPr>
        <w:t xml:space="preserve">Stated another way, an employee’s waiver is knowing and intelligent when the employee has “a full awareness of both the nature of the right being abandoned and the consequences of the decision to abandon it.”  </w:t>
      </w:r>
      <w:r w:rsidR="00EE7790" w:rsidRPr="00962DEF">
        <w:rPr>
          <w:rFonts w:asciiTheme="minorHAnsi" w:hAnsiTheme="minorHAnsi" w:cstheme="minorHAnsi"/>
          <w:i/>
          <w:spacing w:val="-4"/>
          <w:sz w:val="22"/>
          <w:szCs w:val="22"/>
        </w:rPr>
        <w:t>Patterson v. Illinois</w:t>
      </w:r>
      <w:r w:rsidR="00EE7790" w:rsidRPr="00962DEF">
        <w:rPr>
          <w:rFonts w:asciiTheme="minorHAnsi" w:hAnsiTheme="minorHAnsi" w:cstheme="minorHAnsi"/>
          <w:spacing w:val="-4"/>
          <w:sz w:val="22"/>
          <w:szCs w:val="22"/>
        </w:rPr>
        <w:t>, 487 U.S. 285 (1988).</w:t>
      </w:r>
    </w:p>
    <w:p w14:paraId="63630090" w14:textId="77777777" w:rsidR="00EE7790" w:rsidRPr="00962DEF" w:rsidRDefault="00EE7790" w:rsidP="0093485D">
      <w:pPr>
        <w:rPr>
          <w:rFonts w:asciiTheme="minorHAnsi" w:hAnsiTheme="minorHAnsi" w:cstheme="minorHAnsi"/>
          <w:spacing w:val="-4"/>
          <w:sz w:val="22"/>
          <w:szCs w:val="22"/>
        </w:rPr>
      </w:pPr>
    </w:p>
    <w:p w14:paraId="68196E4D" w14:textId="77777777" w:rsidR="00EE7790" w:rsidRPr="00962DEF" w:rsidRDefault="00C95AE2"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To meet this standard in the context of union deductions,</w:t>
      </w:r>
      <w:r w:rsidR="001F4407" w:rsidRPr="00962DEF">
        <w:rPr>
          <w:rFonts w:asciiTheme="minorHAnsi" w:hAnsiTheme="minorHAnsi" w:cstheme="minorHAnsi"/>
          <w:spacing w:val="-4"/>
          <w:sz w:val="22"/>
          <w:szCs w:val="22"/>
        </w:rPr>
        <w:t xml:space="preserve"> </w:t>
      </w:r>
      <w:r w:rsidR="00FF780F" w:rsidRPr="00962DEF">
        <w:rPr>
          <w:rFonts w:asciiTheme="minorHAnsi" w:hAnsiTheme="minorHAnsi" w:cstheme="minorHAnsi"/>
          <w:spacing w:val="-4"/>
          <w:sz w:val="22"/>
          <w:szCs w:val="22"/>
        </w:rPr>
        <w:t xml:space="preserve">prior to executing </w:t>
      </w:r>
      <w:r w:rsidR="007860BF" w:rsidRPr="00962DEF">
        <w:rPr>
          <w:rFonts w:asciiTheme="minorHAnsi" w:hAnsiTheme="minorHAnsi" w:cstheme="minorHAnsi"/>
          <w:spacing w:val="-4"/>
          <w:sz w:val="22"/>
          <w:szCs w:val="22"/>
        </w:rPr>
        <w:t xml:space="preserve">a </w:t>
      </w:r>
      <w:r w:rsidR="00FF780F" w:rsidRPr="00962DEF">
        <w:rPr>
          <w:rFonts w:asciiTheme="minorHAnsi" w:hAnsiTheme="minorHAnsi" w:cstheme="minorHAnsi"/>
          <w:spacing w:val="-4"/>
          <w:sz w:val="22"/>
          <w:szCs w:val="22"/>
        </w:rPr>
        <w:t xml:space="preserve">waiver, </w:t>
      </w:r>
      <w:r w:rsidRPr="00962DEF">
        <w:rPr>
          <w:rFonts w:asciiTheme="minorHAnsi" w:hAnsiTheme="minorHAnsi" w:cstheme="minorHAnsi"/>
          <w:spacing w:val="-4"/>
          <w:sz w:val="22"/>
          <w:szCs w:val="22"/>
        </w:rPr>
        <w:t>employee</w:t>
      </w:r>
      <w:r w:rsidR="007860BF" w:rsidRPr="00962DEF">
        <w:rPr>
          <w:rFonts w:asciiTheme="minorHAnsi" w:hAnsiTheme="minorHAnsi" w:cstheme="minorHAnsi"/>
          <w:spacing w:val="-4"/>
          <w:sz w:val="22"/>
          <w:szCs w:val="22"/>
        </w:rPr>
        <w:t>s</w:t>
      </w:r>
      <w:r w:rsidRPr="00962DEF">
        <w:rPr>
          <w:rFonts w:asciiTheme="minorHAnsi" w:hAnsiTheme="minorHAnsi" w:cstheme="minorHAnsi"/>
          <w:spacing w:val="-4"/>
          <w:sz w:val="22"/>
          <w:szCs w:val="22"/>
        </w:rPr>
        <w:t xml:space="preserve"> must be aware that </w:t>
      </w:r>
      <w:r w:rsidR="00D34131" w:rsidRPr="00962DEF">
        <w:rPr>
          <w:rFonts w:asciiTheme="minorHAnsi" w:hAnsiTheme="minorHAnsi" w:cstheme="minorHAnsi"/>
          <w:spacing w:val="-4"/>
          <w:sz w:val="22"/>
          <w:szCs w:val="22"/>
        </w:rPr>
        <w:t xml:space="preserve">(1) </w:t>
      </w:r>
      <w:r w:rsidR="007860BF" w:rsidRPr="00962DEF">
        <w:rPr>
          <w:rFonts w:asciiTheme="minorHAnsi" w:hAnsiTheme="minorHAnsi" w:cstheme="minorHAnsi"/>
          <w:spacing w:val="-4"/>
          <w:sz w:val="22"/>
          <w:szCs w:val="22"/>
        </w:rPr>
        <w:t xml:space="preserve">they have the right </w:t>
      </w:r>
      <w:r w:rsidR="00E66FF2" w:rsidRPr="00962DEF">
        <w:rPr>
          <w:rFonts w:asciiTheme="minorHAnsi" w:hAnsiTheme="minorHAnsi" w:cstheme="minorHAnsi"/>
          <w:spacing w:val="-4"/>
          <w:sz w:val="22"/>
          <w:szCs w:val="22"/>
          <w:u w:val="single"/>
        </w:rPr>
        <w:t>not</w:t>
      </w:r>
      <w:r w:rsidR="00E66FF2" w:rsidRPr="00962DEF">
        <w:rPr>
          <w:rFonts w:asciiTheme="minorHAnsi" w:hAnsiTheme="minorHAnsi" w:cstheme="minorHAnsi"/>
          <w:spacing w:val="-4"/>
          <w:sz w:val="22"/>
          <w:szCs w:val="22"/>
        </w:rPr>
        <w:t xml:space="preserve"> to pay </w:t>
      </w:r>
      <w:r w:rsidR="007860BF" w:rsidRPr="00962DEF">
        <w:rPr>
          <w:rFonts w:asciiTheme="minorHAnsi" w:hAnsiTheme="minorHAnsi" w:cstheme="minorHAnsi"/>
          <w:spacing w:val="-4"/>
          <w:sz w:val="22"/>
          <w:szCs w:val="22"/>
        </w:rPr>
        <w:t xml:space="preserve">any </w:t>
      </w:r>
      <w:r w:rsidRPr="00962DEF">
        <w:rPr>
          <w:rFonts w:asciiTheme="minorHAnsi" w:hAnsiTheme="minorHAnsi" w:cstheme="minorHAnsi"/>
          <w:spacing w:val="-4"/>
          <w:sz w:val="22"/>
          <w:szCs w:val="22"/>
        </w:rPr>
        <w:t>money to the union</w:t>
      </w:r>
      <w:r w:rsidR="00D34131" w:rsidRPr="00962DEF">
        <w:rPr>
          <w:rFonts w:asciiTheme="minorHAnsi" w:hAnsiTheme="minorHAnsi" w:cstheme="minorHAnsi"/>
          <w:spacing w:val="-4"/>
          <w:sz w:val="22"/>
          <w:szCs w:val="22"/>
        </w:rPr>
        <w:t xml:space="preserve">, and (2) </w:t>
      </w:r>
      <w:r w:rsidR="00E66FF2" w:rsidRPr="00962DEF">
        <w:rPr>
          <w:rFonts w:asciiTheme="minorHAnsi" w:hAnsiTheme="minorHAnsi" w:cstheme="minorHAnsi"/>
          <w:spacing w:val="-4"/>
          <w:sz w:val="22"/>
          <w:szCs w:val="22"/>
        </w:rPr>
        <w:t xml:space="preserve">if </w:t>
      </w:r>
      <w:r w:rsidR="008D1BFB" w:rsidRPr="00962DEF">
        <w:rPr>
          <w:rFonts w:asciiTheme="minorHAnsi" w:hAnsiTheme="minorHAnsi" w:cstheme="minorHAnsi"/>
          <w:spacing w:val="-4"/>
          <w:sz w:val="22"/>
          <w:szCs w:val="22"/>
        </w:rPr>
        <w:t>an</w:t>
      </w:r>
      <w:r w:rsidR="00E66FF2" w:rsidRPr="00962DEF">
        <w:rPr>
          <w:rFonts w:asciiTheme="minorHAnsi" w:hAnsiTheme="minorHAnsi" w:cstheme="minorHAnsi"/>
          <w:spacing w:val="-4"/>
          <w:sz w:val="22"/>
          <w:szCs w:val="22"/>
        </w:rPr>
        <w:t xml:space="preserve"> employee authorizes </w:t>
      </w:r>
      <w:r w:rsidR="007860BF" w:rsidRPr="00962DEF">
        <w:rPr>
          <w:rFonts w:asciiTheme="minorHAnsi" w:hAnsiTheme="minorHAnsi" w:cstheme="minorHAnsi"/>
          <w:spacing w:val="-4"/>
          <w:sz w:val="22"/>
          <w:szCs w:val="22"/>
        </w:rPr>
        <w:t>payroll</w:t>
      </w:r>
      <w:r w:rsidR="00E66FF2" w:rsidRPr="00962DEF">
        <w:rPr>
          <w:rFonts w:asciiTheme="minorHAnsi" w:hAnsiTheme="minorHAnsi" w:cstheme="minorHAnsi"/>
          <w:spacing w:val="-4"/>
          <w:sz w:val="22"/>
          <w:szCs w:val="22"/>
        </w:rPr>
        <w:t xml:space="preserve"> deduction</w:t>
      </w:r>
      <w:r w:rsidR="007860BF" w:rsidRPr="00962DEF">
        <w:rPr>
          <w:rFonts w:asciiTheme="minorHAnsi" w:hAnsiTheme="minorHAnsi" w:cstheme="minorHAnsi"/>
          <w:spacing w:val="-4"/>
          <w:sz w:val="22"/>
          <w:szCs w:val="22"/>
        </w:rPr>
        <w:t>s</w:t>
      </w:r>
      <w:r w:rsidR="00E66FF2" w:rsidRPr="00962DEF">
        <w:rPr>
          <w:rFonts w:asciiTheme="minorHAnsi" w:hAnsiTheme="minorHAnsi" w:cstheme="minorHAnsi"/>
          <w:spacing w:val="-4"/>
          <w:sz w:val="22"/>
          <w:szCs w:val="22"/>
        </w:rPr>
        <w:t xml:space="preserve"> </w:t>
      </w:r>
      <w:r w:rsidR="007860BF" w:rsidRPr="00962DEF">
        <w:rPr>
          <w:rFonts w:asciiTheme="minorHAnsi" w:hAnsiTheme="minorHAnsi" w:cstheme="minorHAnsi"/>
          <w:spacing w:val="-4"/>
          <w:sz w:val="22"/>
          <w:szCs w:val="22"/>
        </w:rPr>
        <w:t>for</w:t>
      </w:r>
      <w:r w:rsidR="00E66FF2" w:rsidRPr="00962DEF">
        <w:rPr>
          <w:rFonts w:asciiTheme="minorHAnsi" w:hAnsiTheme="minorHAnsi" w:cstheme="minorHAnsi"/>
          <w:spacing w:val="-4"/>
          <w:sz w:val="22"/>
          <w:szCs w:val="22"/>
        </w:rPr>
        <w:t xml:space="preserve"> union dues or fees, </w:t>
      </w:r>
      <w:r w:rsidRPr="00962DEF">
        <w:rPr>
          <w:rFonts w:asciiTheme="minorHAnsi" w:hAnsiTheme="minorHAnsi" w:cstheme="minorHAnsi"/>
          <w:spacing w:val="-4"/>
          <w:sz w:val="22"/>
          <w:szCs w:val="22"/>
        </w:rPr>
        <w:t>the union</w:t>
      </w:r>
      <w:r w:rsidR="00EE7790" w:rsidRPr="00962DEF">
        <w:rPr>
          <w:rFonts w:asciiTheme="minorHAnsi" w:hAnsiTheme="minorHAnsi" w:cstheme="minorHAnsi"/>
          <w:spacing w:val="-4"/>
          <w:sz w:val="22"/>
          <w:szCs w:val="22"/>
        </w:rPr>
        <w:t xml:space="preserve"> could use the money to fund a broad range of politically significant </w:t>
      </w:r>
      <w:r w:rsidRPr="00962DEF">
        <w:rPr>
          <w:rFonts w:asciiTheme="minorHAnsi" w:hAnsiTheme="minorHAnsi" w:cstheme="minorHAnsi"/>
          <w:spacing w:val="-4"/>
          <w:sz w:val="22"/>
          <w:szCs w:val="22"/>
        </w:rPr>
        <w:t xml:space="preserve">speech and activities, </w:t>
      </w:r>
      <w:r w:rsidR="00EE7790" w:rsidRPr="00962DEF">
        <w:rPr>
          <w:rFonts w:asciiTheme="minorHAnsi" w:hAnsiTheme="minorHAnsi" w:cstheme="minorHAnsi"/>
          <w:spacing w:val="-4"/>
          <w:sz w:val="22"/>
          <w:szCs w:val="22"/>
        </w:rPr>
        <w:t xml:space="preserve">including those with which the employee may disagree.  </w:t>
      </w:r>
      <w:r w:rsidR="00B76F73" w:rsidRPr="00962DEF">
        <w:rPr>
          <w:rFonts w:asciiTheme="minorHAnsi" w:hAnsiTheme="minorHAnsi" w:cstheme="minorHAnsi"/>
          <w:spacing w:val="-4"/>
          <w:sz w:val="22"/>
          <w:szCs w:val="22"/>
        </w:rPr>
        <w:t xml:space="preserve">Thus, </w:t>
      </w:r>
      <w:r w:rsidR="006230A3" w:rsidRPr="00962DEF">
        <w:rPr>
          <w:rFonts w:asciiTheme="minorHAnsi" w:hAnsiTheme="minorHAnsi" w:cstheme="minorHAnsi"/>
          <w:spacing w:val="-4"/>
          <w:sz w:val="22"/>
          <w:szCs w:val="22"/>
        </w:rPr>
        <w:t>to avoid violating employees’ constitutional rights, [</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B76F73" w:rsidRPr="00962DEF">
        <w:rPr>
          <w:rFonts w:asciiTheme="minorHAnsi" w:hAnsiTheme="minorHAnsi" w:cstheme="minorHAnsi"/>
          <w:spacing w:val="-4"/>
          <w:sz w:val="22"/>
          <w:szCs w:val="22"/>
        </w:rPr>
        <w:t xml:space="preserve"> must affirmatively notify </w:t>
      </w:r>
      <w:r w:rsidR="006230A3" w:rsidRPr="00962DEF">
        <w:rPr>
          <w:rFonts w:asciiTheme="minorHAnsi" w:hAnsiTheme="minorHAnsi" w:cstheme="minorHAnsi"/>
          <w:spacing w:val="-4"/>
          <w:sz w:val="22"/>
          <w:szCs w:val="22"/>
        </w:rPr>
        <w:t xml:space="preserve">its </w:t>
      </w:r>
      <w:r w:rsidR="00B76F73" w:rsidRPr="00962DEF">
        <w:rPr>
          <w:rFonts w:asciiTheme="minorHAnsi" w:hAnsiTheme="minorHAnsi" w:cstheme="minorHAnsi"/>
          <w:spacing w:val="-4"/>
          <w:sz w:val="22"/>
          <w:szCs w:val="22"/>
        </w:rPr>
        <w:t>e</w:t>
      </w:r>
      <w:r w:rsidR="0001265D" w:rsidRPr="00962DEF">
        <w:rPr>
          <w:rFonts w:asciiTheme="minorHAnsi" w:hAnsiTheme="minorHAnsi" w:cstheme="minorHAnsi"/>
          <w:spacing w:val="-4"/>
          <w:sz w:val="22"/>
          <w:szCs w:val="22"/>
        </w:rPr>
        <w:t>mployee</w:t>
      </w:r>
      <w:r w:rsidR="007860BF" w:rsidRPr="00962DEF">
        <w:rPr>
          <w:rFonts w:asciiTheme="minorHAnsi" w:hAnsiTheme="minorHAnsi" w:cstheme="minorHAnsi"/>
          <w:spacing w:val="-4"/>
          <w:sz w:val="22"/>
          <w:szCs w:val="22"/>
        </w:rPr>
        <w:t>s</w:t>
      </w:r>
      <w:r w:rsidR="0001265D" w:rsidRPr="00962DEF">
        <w:rPr>
          <w:rFonts w:asciiTheme="minorHAnsi" w:hAnsiTheme="minorHAnsi" w:cstheme="minorHAnsi"/>
          <w:spacing w:val="-4"/>
          <w:sz w:val="22"/>
          <w:szCs w:val="22"/>
        </w:rPr>
        <w:t xml:space="preserve"> of these rights </w:t>
      </w:r>
      <w:r w:rsidR="0001265D" w:rsidRPr="00962DEF">
        <w:rPr>
          <w:rFonts w:asciiTheme="minorHAnsi" w:hAnsiTheme="minorHAnsi" w:cstheme="minorHAnsi"/>
          <w:i/>
          <w:spacing w:val="-4"/>
          <w:sz w:val="22"/>
          <w:szCs w:val="22"/>
          <w:u w:val="single"/>
        </w:rPr>
        <w:t>before</w:t>
      </w:r>
      <w:r w:rsidR="0001265D" w:rsidRPr="00962DEF">
        <w:rPr>
          <w:rFonts w:asciiTheme="minorHAnsi" w:hAnsiTheme="minorHAnsi" w:cstheme="minorHAnsi"/>
          <w:spacing w:val="-4"/>
          <w:sz w:val="22"/>
          <w:szCs w:val="22"/>
        </w:rPr>
        <w:t xml:space="preserve"> the employee</w:t>
      </w:r>
      <w:r w:rsidR="006230A3" w:rsidRPr="00962DEF">
        <w:rPr>
          <w:rFonts w:asciiTheme="minorHAnsi" w:hAnsiTheme="minorHAnsi" w:cstheme="minorHAnsi"/>
          <w:spacing w:val="-4"/>
          <w:sz w:val="22"/>
          <w:szCs w:val="22"/>
        </w:rPr>
        <w:t>s</w:t>
      </w:r>
      <w:r w:rsidR="0001265D" w:rsidRPr="00962DEF">
        <w:rPr>
          <w:rFonts w:asciiTheme="minorHAnsi" w:hAnsiTheme="minorHAnsi" w:cstheme="minorHAnsi"/>
          <w:spacing w:val="-4"/>
          <w:sz w:val="22"/>
          <w:szCs w:val="22"/>
        </w:rPr>
        <w:t xml:space="preserve"> execute </w:t>
      </w:r>
      <w:r w:rsidR="00F110D4" w:rsidRPr="00962DEF">
        <w:rPr>
          <w:rFonts w:asciiTheme="minorHAnsi" w:hAnsiTheme="minorHAnsi" w:cstheme="minorHAnsi"/>
          <w:spacing w:val="-4"/>
          <w:sz w:val="22"/>
          <w:szCs w:val="22"/>
        </w:rPr>
        <w:t>a</w:t>
      </w:r>
      <w:r w:rsidR="0001265D" w:rsidRPr="00962DEF">
        <w:rPr>
          <w:rFonts w:asciiTheme="minorHAnsi" w:hAnsiTheme="minorHAnsi" w:cstheme="minorHAnsi"/>
          <w:spacing w:val="-4"/>
          <w:sz w:val="22"/>
          <w:szCs w:val="22"/>
        </w:rPr>
        <w:t xml:space="preserve"> waiver and consent to union </w:t>
      </w:r>
      <w:r w:rsidR="00DB3430" w:rsidRPr="00962DEF">
        <w:rPr>
          <w:rFonts w:asciiTheme="minorHAnsi" w:hAnsiTheme="minorHAnsi" w:cstheme="minorHAnsi"/>
          <w:spacing w:val="-4"/>
          <w:sz w:val="22"/>
          <w:szCs w:val="22"/>
        </w:rPr>
        <w:t xml:space="preserve">payroll </w:t>
      </w:r>
      <w:r w:rsidR="0001265D" w:rsidRPr="00962DEF">
        <w:rPr>
          <w:rFonts w:asciiTheme="minorHAnsi" w:hAnsiTheme="minorHAnsi" w:cstheme="minorHAnsi"/>
          <w:spacing w:val="-4"/>
          <w:sz w:val="22"/>
          <w:szCs w:val="22"/>
        </w:rPr>
        <w:t xml:space="preserve">deductions.  If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01265D" w:rsidRPr="00962DEF">
        <w:rPr>
          <w:rFonts w:asciiTheme="minorHAnsi" w:hAnsiTheme="minorHAnsi" w:cstheme="minorHAnsi"/>
          <w:spacing w:val="-4"/>
          <w:sz w:val="22"/>
          <w:szCs w:val="22"/>
        </w:rPr>
        <w:t xml:space="preserve"> fails to do so, the employees</w:t>
      </w:r>
      <w:r w:rsidR="006230A3" w:rsidRPr="00962DEF">
        <w:rPr>
          <w:rFonts w:asciiTheme="minorHAnsi" w:hAnsiTheme="minorHAnsi" w:cstheme="minorHAnsi"/>
          <w:spacing w:val="-4"/>
          <w:sz w:val="22"/>
          <w:szCs w:val="22"/>
        </w:rPr>
        <w:t>’</w:t>
      </w:r>
      <w:r w:rsidR="0001265D" w:rsidRPr="00962DEF">
        <w:rPr>
          <w:rFonts w:asciiTheme="minorHAnsi" w:hAnsiTheme="minorHAnsi" w:cstheme="minorHAnsi"/>
          <w:spacing w:val="-4"/>
          <w:sz w:val="22"/>
          <w:szCs w:val="22"/>
        </w:rPr>
        <w:t xml:space="preserve"> waiver</w:t>
      </w:r>
      <w:r w:rsidR="00DB3430" w:rsidRPr="00962DEF">
        <w:rPr>
          <w:rFonts w:asciiTheme="minorHAnsi" w:hAnsiTheme="minorHAnsi" w:cstheme="minorHAnsi"/>
          <w:spacing w:val="-4"/>
          <w:sz w:val="22"/>
          <w:szCs w:val="22"/>
        </w:rPr>
        <w:t>s</w:t>
      </w:r>
      <w:r w:rsidR="0001265D" w:rsidRPr="00962DEF">
        <w:rPr>
          <w:rFonts w:asciiTheme="minorHAnsi" w:hAnsiTheme="minorHAnsi" w:cstheme="minorHAnsi"/>
          <w:spacing w:val="-4"/>
          <w:sz w:val="22"/>
          <w:szCs w:val="22"/>
        </w:rPr>
        <w:t xml:space="preserve"> will be </w:t>
      </w:r>
      <w:proofErr w:type="gramStart"/>
      <w:r w:rsidR="0001265D" w:rsidRPr="00962DEF">
        <w:rPr>
          <w:rFonts w:asciiTheme="minorHAnsi" w:hAnsiTheme="minorHAnsi" w:cstheme="minorHAnsi"/>
          <w:spacing w:val="-4"/>
          <w:sz w:val="22"/>
          <w:szCs w:val="22"/>
        </w:rPr>
        <w:t>invalid</w:t>
      </w:r>
      <w:proofErr w:type="gramEnd"/>
      <w:r w:rsidR="008D1BFB" w:rsidRPr="00962DEF">
        <w:rPr>
          <w:rFonts w:asciiTheme="minorHAnsi" w:hAnsiTheme="minorHAnsi" w:cstheme="minorHAnsi"/>
          <w:spacing w:val="-4"/>
          <w:sz w:val="22"/>
          <w:szCs w:val="22"/>
        </w:rPr>
        <w:t xml:space="preserve"> and any deductions will be unlawful</w:t>
      </w:r>
      <w:r w:rsidR="0001265D" w:rsidRPr="00962DEF">
        <w:rPr>
          <w:rFonts w:asciiTheme="minorHAnsi" w:hAnsiTheme="minorHAnsi" w:cstheme="minorHAnsi"/>
          <w:spacing w:val="-4"/>
          <w:sz w:val="22"/>
          <w:szCs w:val="22"/>
        </w:rPr>
        <w:t>.</w:t>
      </w:r>
    </w:p>
    <w:p w14:paraId="32A95F95" w14:textId="77777777" w:rsidR="001F4407" w:rsidRPr="00962DEF" w:rsidRDefault="001F4407" w:rsidP="0093485D">
      <w:pPr>
        <w:ind w:firstLine="720"/>
        <w:rPr>
          <w:rFonts w:asciiTheme="minorHAnsi" w:hAnsiTheme="minorHAnsi" w:cstheme="minorHAnsi"/>
          <w:spacing w:val="-4"/>
          <w:sz w:val="22"/>
          <w:szCs w:val="22"/>
        </w:rPr>
      </w:pPr>
    </w:p>
    <w:p w14:paraId="26C4A847" w14:textId="77777777" w:rsidR="001F4407" w:rsidRPr="00962DEF" w:rsidRDefault="00043A82"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Furthermore,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1F4407" w:rsidRPr="00962DEF">
        <w:rPr>
          <w:rFonts w:asciiTheme="minorHAnsi" w:hAnsiTheme="minorHAnsi" w:cstheme="minorHAnsi"/>
          <w:spacing w:val="-4"/>
          <w:sz w:val="22"/>
          <w:szCs w:val="22"/>
        </w:rPr>
        <w:t xml:space="preserve"> cannot assume that </w:t>
      </w:r>
      <w:r w:rsidR="007860BF" w:rsidRPr="00962DEF">
        <w:rPr>
          <w:rFonts w:asciiTheme="minorHAnsi" w:hAnsiTheme="minorHAnsi" w:cstheme="minorHAnsi"/>
          <w:spacing w:val="-4"/>
          <w:sz w:val="22"/>
          <w:szCs w:val="22"/>
        </w:rPr>
        <w:t xml:space="preserve">its </w:t>
      </w:r>
      <w:r w:rsidR="001F4407" w:rsidRPr="00962DEF">
        <w:rPr>
          <w:rFonts w:asciiTheme="minorHAnsi" w:hAnsiTheme="minorHAnsi" w:cstheme="minorHAnsi"/>
          <w:spacing w:val="-4"/>
          <w:sz w:val="22"/>
          <w:szCs w:val="22"/>
        </w:rPr>
        <w:t>employee</w:t>
      </w:r>
      <w:r w:rsidR="007860BF" w:rsidRPr="00962DEF">
        <w:rPr>
          <w:rFonts w:asciiTheme="minorHAnsi" w:hAnsiTheme="minorHAnsi" w:cstheme="minorHAnsi"/>
          <w:spacing w:val="-4"/>
          <w:sz w:val="22"/>
          <w:szCs w:val="22"/>
        </w:rPr>
        <w:t>s</w:t>
      </w:r>
      <w:r w:rsidR="001F4407" w:rsidRPr="00962DEF">
        <w:rPr>
          <w:rFonts w:asciiTheme="minorHAnsi" w:hAnsiTheme="minorHAnsi" w:cstheme="minorHAnsi"/>
          <w:spacing w:val="-4"/>
          <w:sz w:val="22"/>
          <w:szCs w:val="22"/>
        </w:rPr>
        <w:t xml:space="preserve"> understand</w:t>
      </w:r>
      <w:r w:rsidR="007860BF" w:rsidRPr="00962DEF">
        <w:rPr>
          <w:rFonts w:asciiTheme="minorHAnsi" w:hAnsiTheme="minorHAnsi" w:cstheme="minorHAnsi"/>
          <w:spacing w:val="-4"/>
          <w:sz w:val="22"/>
          <w:szCs w:val="22"/>
        </w:rPr>
        <w:t xml:space="preserve"> their</w:t>
      </w:r>
      <w:r w:rsidR="001F4407" w:rsidRPr="00962DEF">
        <w:rPr>
          <w:rFonts w:asciiTheme="minorHAnsi" w:hAnsiTheme="minorHAnsi" w:cstheme="minorHAnsi"/>
          <w:spacing w:val="-4"/>
          <w:sz w:val="22"/>
          <w:szCs w:val="22"/>
        </w:rPr>
        <w:t xml:space="preserve"> rights to refrain from paying union dues or agency fees or what that money may be used for.  </w:t>
      </w:r>
      <w:r w:rsidR="00D34131" w:rsidRPr="00962DEF">
        <w:rPr>
          <w:rFonts w:asciiTheme="minorHAnsi" w:hAnsiTheme="minorHAnsi" w:cstheme="minorHAnsi"/>
          <w:spacing w:val="-4"/>
          <w:sz w:val="22"/>
          <w:szCs w:val="22"/>
        </w:rPr>
        <w:t xml:space="preserve">Nor can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D34131" w:rsidRPr="00962DEF">
        <w:rPr>
          <w:rFonts w:asciiTheme="minorHAnsi" w:hAnsiTheme="minorHAnsi" w:cstheme="minorHAnsi"/>
          <w:spacing w:val="-4"/>
          <w:sz w:val="22"/>
          <w:szCs w:val="22"/>
        </w:rPr>
        <w:t xml:space="preserve"> rely on a union’s representation that the employee</w:t>
      </w:r>
      <w:r w:rsidR="006230A3" w:rsidRPr="00962DEF">
        <w:rPr>
          <w:rFonts w:asciiTheme="minorHAnsi" w:hAnsiTheme="minorHAnsi" w:cstheme="minorHAnsi"/>
          <w:spacing w:val="-4"/>
          <w:sz w:val="22"/>
          <w:szCs w:val="22"/>
        </w:rPr>
        <w:t>s</w:t>
      </w:r>
      <w:r w:rsidR="00D34131" w:rsidRPr="00962DEF">
        <w:rPr>
          <w:rFonts w:asciiTheme="minorHAnsi" w:hAnsiTheme="minorHAnsi" w:cstheme="minorHAnsi"/>
          <w:spacing w:val="-4"/>
          <w:sz w:val="22"/>
          <w:szCs w:val="22"/>
        </w:rPr>
        <w:t xml:space="preserve"> </w:t>
      </w:r>
      <w:r w:rsidR="006230A3" w:rsidRPr="00962DEF">
        <w:rPr>
          <w:rFonts w:asciiTheme="minorHAnsi" w:hAnsiTheme="minorHAnsi" w:cstheme="minorHAnsi"/>
          <w:spacing w:val="-4"/>
          <w:sz w:val="22"/>
          <w:szCs w:val="22"/>
        </w:rPr>
        <w:t xml:space="preserve">were </w:t>
      </w:r>
      <w:r w:rsidR="00D34131" w:rsidRPr="00962DEF">
        <w:rPr>
          <w:rFonts w:asciiTheme="minorHAnsi" w:hAnsiTheme="minorHAnsi" w:cstheme="minorHAnsi"/>
          <w:spacing w:val="-4"/>
          <w:sz w:val="22"/>
          <w:szCs w:val="22"/>
        </w:rPr>
        <w:t xml:space="preserve">informed of the necessary information prior to executing a waiver.  </w:t>
      </w:r>
      <w:r w:rsidR="001F4407" w:rsidRPr="00962DEF">
        <w:rPr>
          <w:rFonts w:asciiTheme="minorHAnsi" w:hAnsiTheme="minorHAnsi" w:cstheme="minorHAnsi"/>
          <w:spacing w:val="-4"/>
          <w:sz w:val="22"/>
          <w:szCs w:val="22"/>
        </w:rPr>
        <w:t xml:space="preserve">Rather, under </w:t>
      </w:r>
      <w:r w:rsidR="001F4407" w:rsidRPr="00962DEF">
        <w:rPr>
          <w:rFonts w:asciiTheme="minorHAnsi" w:hAnsiTheme="minorHAnsi" w:cstheme="minorHAnsi"/>
          <w:i/>
          <w:spacing w:val="-4"/>
          <w:sz w:val="22"/>
          <w:szCs w:val="22"/>
        </w:rPr>
        <w:t>Janus</w:t>
      </w:r>
      <w:r w:rsidR="001F4407" w:rsidRPr="00962DEF">
        <w:rPr>
          <w:rFonts w:asciiTheme="minorHAnsi" w:hAnsiTheme="minorHAnsi" w:cstheme="minorHAnsi"/>
          <w:spacing w:val="-4"/>
          <w:sz w:val="22"/>
          <w:szCs w:val="22"/>
        </w:rPr>
        <w:t xml:space="preserve">, </w:t>
      </w:r>
      <w:r w:rsidR="001F4407" w:rsidRPr="00962DEF">
        <w:rPr>
          <w:rFonts w:asciiTheme="minorHAnsi" w:hAnsiTheme="minorHAnsi" w:cstheme="minorHAnsi"/>
          <w:i/>
          <w:spacing w:val="-4"/>
          <w:sz w:val="22"/>
          <w:szCs w:val="22"/>
          <w:u w:val="single"/>
        </w:rPr>
        <w:t xml:space="preserve">before </w:t>
      </w:r>
      <w:r w:rsidR="006230A3" w:rsidRPr="00962DEF">
        <w:rPr>
          <w:rFonts w:asciiTheme="minorHAnsi" w:hAnsiTheme="minorHAnsi" w:cstheme="minorHAnsi"/>
          <w:spacing w:val="-4"/>
          <w:sz w:val="22"/>
          <w:szCs w:val="22"/>
          <w:u w:val="single"/>
        </w:rPr>
        <w:t>[</w:t>
      </w:r>
      <w:r w:rsidR="006230A3" w:rsidRPr="00962DEF">
        <w:rPr>
          <w:rFonts w:asciiTheme="minorHAnsi" w:hAnsiTheme="minorHAnsi" w:cstheme="minorHAnsi"/>
          <w:spacing w:val="-4"/>
          <w:sz w:val="22"/>
          <w:szCs w:val="22"/>
          <w:highlight w:val="yellow"/>
          <w:u w:val="single"/>
        </w:rPr>
        <w:t>AGENCY</w:t>
      </w:r>
      <w:r w:rsidR="006230A3" w:rsidRPr="00962DEF">
        <w:rPr>
          <w:rFonts w:asciiTheme="minorHAnsi" w:hAnsiTheme="minorHAnsi" w:cstheme="minorHAnsi"/>
          <w:spacing w:val="-4"/>
          <w:sz w:val="22"/>
          <w:szCs w:val="22"/>
          <w:u w:val="single"/>
        </w:rPr>
        <w:t xml:space="preserve">] </w:t>
      </w:r>
      <w:r w:rsidR="001F4407" w:rsidRPr="00962DEF">
        <w:rPr>
          <w:rFonts w:asciiTheme="minorHAnsi" w:hAnsiTheme="minorHAnsi" w:cstheme="minorHAnsi"/>
          <w:i/>
          <w:spacing w:val="-4"/>
          <w:sz w:val="22"/>
          <w:szCs w:val="22"/>
          <w:u w:val="single"/>
        </w:rPr>
        <w:t>deducts any money</w:t>
      </w:r>
      <w:r w:rsidR="001F4407" w:rsidRPr="00962DEF">
        <w:rPr>
          <w:rFonts w:asciiTheme="minorHAnsi" w:hAnsiTheme="minorHAnsi" w:cstheme="minorHAnsi"/>
          <w:spacing w:val="-4"/>
          <w:sz w:val="22"/>
          <w:szCs w:val="22"/>
        </w:rPr>
        <w:t xml:space="preserve">,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1F4407" w:rsidRPr="00962DEF">
        <w:rPr>
          <w:rFonts w:asciiTheme="minorHAnsi" w:hAnsiTheme="minorHAnsi" w:cstheme="minorHAnsi"/>
          <w:spacing w:val="-4"/>
          <w:sz w:val="22"/>
          <w:szCs w:val="22"/>
        </w:rPr>
        <w:t xml:space="preserve"> must </w:t>
      </w:r>
      <w:r w:rsidR="007124C4" w:rsidRPr="00962DEF">
        <w:rPr>
          <w:rFonts w:asciiTheme="minorHAnsi" w:hAnsiTheme="minorHAnsi" w:cstheme="minorHAnsi"/>
          <w:spacing w:val="-4"/>
          <w:sz w:val="22"/>
          <w:szCs w:val="22"/>
        </w:rPr>
        <w:t xml:space="preserve">have </w:t>
      </w:r>
      <w:r w:rsidR="007124C4" w:rsidRPr="00962DEF">
        <w:rPr>
          <w:rFonts w:asciiTheme="minorHAnsi" w:hAnsiTheme="minorHAnsi" w:cstheme="minorHAnsi"/>
          <w:i/>
          <w:spacing w:val="-4"/>
          <w:sz w:val="22"/>
          <w:szCs w:val="22"/>
          <w:u w:val="single"/>
        </w:rPr>
        <w:t>actual evidence</w:t>
      </w:r>
      <w:r w:rsidR="007124C4" w:rsidRPr="00962DEF">
        <w:rPr>
          <w:rFonts w:asciiTheme="minorHAnsi" w:hAnsiTheme="minorHAnsi" w:cstheme="minorHAnsi"/>
          <w:spacing w:val="-4"/>
          <w:sz w:val="22"/>
          <w:szCs w:val="22"/>
        </w:rPr>
        <w:t xml:space="preserve"> that </w:t>
      </w:r>
      <w:r w:rsidR="001F4407" w:rsidRPr="00962DEF">
        <w:rPr>
          <w:rFonts w:asciiTheme="minorHAnsi" w:hAnsiTheme="minorHAnsi" w:cstheme="minorHAnsi"/>
          <w:spacing w:val="-4"/>
          <w:sz w:val="22"/>
          <w:szCs w:val="22"/>
        </w:rPr>
        <w:t>employee</w:t>
      </w:r>
      <w:r w:rsidR="007124C4" w:rsidRPr="00962DEF">
        <w:rPr>
          <w:rFonts w:asciiTheme="minorHAnsi" w:hAnsiTheme="minorHAnsi" w:cstheme="minorHAnsi"/>
          <w:spacing w:val="-4"/>
          <w:sz w:val="22"/>
          <w:szCs w:val="22"/>
        </w:rPr>
        <w:t>s</w:t>
      </w:r>
      <w:r w:rsidR="001F4407" w:rsidRPr="00962DEF">
        <w:rPr>
          <w:rFonts w:asciiTheme="minorHAnsi" w:hAnsiTheme="minorHAnsi" w:cstheme="minorHAnsi"/>
          <w:spacing w:val="-4"/>
          <w:sz w:val="22"/>
          <w:szCs w:val="22"/>
        </w:rPr>
        <w:t xml:space="preserve"> </w:t>
      </w:r>
      <w:r w:rsidR="007860BF" w:rsidRPr="00962DEF">
        <w:rPr>
          <w:rFonts w:asciiTheme="minorHAnsi" w:hAnsiTheme="minorHAnsi" w:cstheme="minorHAnsi"/>
          <w:spacing w:val="-4"/>
          <w:sz w:val="22"/>
          <w:szCs w:val="22"/>
        </w:rPr>
        <w:t xml:space="preserve">have </w:t>
      </w:r>
      <w:r w:rsidR="001F4407" w:rsidRPr="00962DEF">
        <w:rPr>
          <w:rFonts w:asciiTheme="minorHAnsi" w:hAnsiTheme="minorHAnsi" w:cstheme="minorHAnsi"/>
          <w:spacing w:val="-4"/>
          <w:sz w:val="22"/>
          <w:szCs w:val="22"/>
        </w:rPr>
        <w:t xml:space="preserve">been fully informed of such matters.  </w:t>
      </w:r>
      <w:r w:rsidR="00D34131" w:rsidRPr="00962DEF">
        <w:rPr>
          <w:rFonts w:asciiTheme="minorHAnsi" w:hAnsiTheme="minorHAnsi" w:cstheme="minorHAnsi"/>
          <w:spacing w:val="-4"/>
          <w:sz w:val="22"/>
          <w:szCs w:val="22"/>
        </w:rPr>
        <w:t>The only way for a public employer to meet this high burden is to a</w:t>
      </w:r>
      <w:r w:rsidR="00432EA9" w:rsidRPr="00962DEF">
        <w:rPr>
          <w:rFonts w:asciiTheme="minorHAnsi" w:hAnsiTheme="minorHAnsi" w:cstheme="minorHAnsi"/>
          <w:spacing w:val="-4"/>
          <w:sz w:val="22"/>
          <w:szCs w:val="22"/>
        </w:rPr>
        <w:t xml:space="preserve">ffirmatively inform employees </w:t>
      </w:r>
      <w:r w:rsidR="001F4407" w:rsidRPr="00962DEF">
        <w:rPr>
          <w:rFonts w:asciiTheme="minorHAnsi" w:hAnsiTheme="minorHAnsi" w:cstheme="minorHAnsi"/>
          <w:spacing w:val="-4"/>
          <w:sz w:val="22"/>
          <w:szCs w:val="22"/>
        </w:rPr>
        <w:t xml:space="preserve">of </w:t>
      </w:r>
      <w:r w:rsidR="00FF780F" w:rsidRPr="00962DEF">
        <w:rPr>
          <w:rFonts w:asciiTheme="minorHAnsi" w:hAnsiTheme="minorHAnsi" w:cstheme="minorHAnsi"/>
          <w:spacing w:val="-4"/>
          <w:sz w:val="22"/>
          <w:szCs w:val="22"/>
        </w:rPr>
        <w:t>these</w:t>
      </w:r>
      <w:r w:rsidR="001F4407" w:rsidRPr="00962DEF">
        <w:rPr>
          <w:rFonts w:asciiTheme="minorHAnsi" w:hAnsiTheme="minorHAnsi" w:cstheme="minorHAnsi"/>
          <w:spacing w:val="-4"/>
          <w:sz w:val="22"/>
          <w:szCs w:val="22"/>
        </w:rPr>
        <w:t xml:space="preserve"> right</w:t>
      </w:r>
      <w:r w:rsidR="00FF780F" w:rsidRPr="00962DEF">
        <w:rPr>
          <w:rFonts w:asciiTheme="minorHAnsi" w:hAnsiTheme="minorHAnsi" w:cstheme="minorHAnsi"/>
          <w:spacing w:val="-4"/>
          <w:sz w:val="22"/>
          <w:szCs w:val="22"/>
        </w:rPr>
        <w:t>s</w:t>
      </w:r>
      <w:r w:rsidR="001F4407" w:rsidRPr="00962DEF">
        <w:rPr>
          <w:rFonts w:asciiTheme="minorHAnsi" w:hAnsiTheme="minorHAnsi" w:cstheme="minorHAnsi"/>
          <w:spacing w:val="-4"/>
          <w:sz w:val="22"/>
          <w:szCs w:val="22"/>
        </w:rPr>
        <w:t xml:space="preserve"> </w:t>
      </w:r>
      <w:r w:rsidR="00FF780F" w:rsidRPr="00962DEF">
        <w:rPr>
          <w:rFonts w:asciiTheme="minorHAnsi" w:hAnsiTheme="minorHAnsi" w:cstheme="minorHAnsi"/>
          <w:spacing w:val="-4"/>
          <w:sz w:val="22"/>
          <w:szCs w:val="22"/>
        </w:rPr>
        <w:t xml:space="preserve">prior to obtaining </w:t>
      </w:r>
      <w:r w:rsidR="00DB3430" w:rsidRPr="00962DEF">
        <w:rPr>
          <w:rFonts w:asciiTheme="minorHAnsi" w:hAnsiTheme="minorHAnsi" w:cstheme="minorHAnsi"/>
          <w:spacing w:val="-4"/>
          <w:sz w:val="22"/>
          <w:szCs w:val="22"/>
        </w:rPr>
        <w:t xml:space="preserve">an </w:t>
      </w:r>
      <w:r w:rsidR="00FF780F" w:rsidRPr="00962DEF">
        <w:rPr>
          <w:rFonts w:asciiTheme="minorHAnsi" w:hAnsiTheme="minorHAnsi" w:cstheme="minorHAnsi"/>
          <w:spacing w:val="-4"/>
          <w:sz w:val="22"/>
          <w:szCs w:val="22"/>
        </w:rPr>
        <w:t>employee’s waiver</w:t>
      </w:r>
      <w:r w:rsidR="00432EA9" w:rsidRPr="00962DEF">
        <w:rPr>
          <w:rFonts w:asciiTheme="minorHAnsi" w:hAnsiTheme="minorHAnsi" w:cstheme="minorHAnsi"/>
          <w:spacing w:val="-4"/>
          <w:sz w:val="22"/>
          <w:szCs w:val="22"/>
        </w:rPr>
        <w:t>.</w:t>
      </w:r>
    </w:p>
    <w:p w14:paraId="61787AC4" w14:textId="77777777" w:rsidR="004B4377" w:rsidRPr="00962DEF" w:rsidRDefault="004B4377" w:rsidP="0093485D">
      <w:pPr>
        <w:ind w:firstLine="720"/>
        <w:rPr>
          <w:rFonts w:asciiTheme="minorHAnsi" w:hAnsiTheme="minorHAnsi" w:cstheme="minorHAnsi"/>
          <w:spacing w:val="-4"/>
          <w:sz w:val="22"/>
          <w:szCs w:val="22"/>
        </w:rPr>
      </w:pPr>
    </w:p>
    <w:p w14:paraId="660A9C46" w14:textId="77777777" w:rsidR="004B4377" w:rsidRPr="00962DEF" w:rsidRDefault="006230A3" w:rsidP="0093485D">
      <w:pPr>
        <w:pStyle w:val="ListParagraph"/>
        <w:numPr>
          <w:ilvl w:val="0"/>
          <w:numId w:val="29"/>
        </w:numPr>
        <w:rPr>
          <w:rFonts w:asciiTheme="minorHAnsi" w:hAnsiTheme="minorHAnsi" w:cstheme="minorHAnsi"/>
          <w:b/>
          <w:color w:val="B95E28"/>
          <w:spacing w:val="-4"/>
          <w:sz w:val="22"/>
          <w:szCs w:val="22"/>
        </w:rPr>
      </w:pPr>
      <w:r w:rsidRPr="00962DEF">
        <w:rPr>
          <w:rFonts w:asciiTheme="minorHAnsi" w:hAnsiTheme="minorHAnsi" w:cstheme="minorHAnsi"/>
          <w:color w:val="B95E28"/>
          <w:spacing w:val="-4"/>
          <w:sz w:val="22"/>
          <w:szCs w:val="22"/>
        </w:rPr>
        <w:t>[</w:t>
      </w:r>
      <w:r w:rsidRPr="00962DEF">
        <w:rPr>
          <w:rFonts w:asciiTheme="minorHAnsi" w:hAnsiTheme="minorHAnsi" w:cstheme="minorHAnsi"/>
          <w:color w:val="B95E28"/>
          <w:spacing w:val="-4"/>
          <w:sz w:val="22"/>
          <w:szCs w:val="22"/>
          <w:highlight w:val="yellow"/>
        </w:rPr>
        <w:t>AGENCY</w:t>
      </w:r>
      <w:r w:rsidRPr="00962DEF">
        <w:rPr>
          <w:rFonts w:asciiTheme="minorHAnsi" w:hAnsiTheme="minorHAnsi" w:cstheme="minorHAnsi"/>
          <w:color w:val="B95E28"/>
          <w:spacing w:val="-4"/>
          <w:sz w:val="22"/>
          <w:szCs w:val="22"/>
        </w:rPr>
        <w:t>]</w:t>
      </w:r>
      <w:r w:rsidR="004B4377" w:rsidRPr="00962DEF">
        <w:rPr>
          <w:rFonts w:asciiTheme="minorHAnsi" w:hAnsiTheme="minorHAnsi" w:cstheme="minorHAnsi"/>
          <w:b/>
          <w:color w:val="B95E28"/>
          <w:spacing w:val="-4"/>
          <w:sz w:val="22"/>
          <w:szCs w:val="22"/>
        </w:rPr>
        <w:t xml:space="preserve"> Must Obtain a </w:t>
      </w:r>
      <w:r w:rsidR="0001265D" w:rsidRPr="00962DEF">
        <w:rPr>
          <w:rFonts w:asciiTheme="minorHAnsi" w:hAnsiTheme="minorHAnsi" w:cstheme="minorHAnsi"/>
          <w:b/>
          <w:color w:val="B95E28"/>
          <w:spacing w:val="-4"/>
          <w:sz w:val="22"/>
          <w:szCs w:val="22"/>
        </w:rPr>
        <w:t xml:space="preserve">Written </w:t>
      </w:r>
      <w:r w:rsidR="004B4377" w:rsidRPr="00962DEF">
        <w:rPr>
          <w:rFonts w:asciiTheme="minorHAnsi" w:hAnsiTheme="minorHAnsi" w:cstheme="minorHAnsi"/>
          <w:b/>
          <w:color w:val="B95E28"/>
          <w:spacing w:val="-4"/>
          <w:sz w:val="22"/>
          <w:szCs w:val="22"/>
        </w:rPr>
        <w:t xml:space="preserve">Waiver </w:t>
      </w:r>
      <w:r w:rsidR="004B4377" w:rsidRPr="00962DEF">
        <w:rPr>
          <w:rFonts w:asciiTheme="minorHAnsi" w:hAnsiTheme="minorHAnsi" w:cstheme="minorHAnsi"/>
          <w:b/>
          <w:i/>
          <w:color w:val="B95E28"/>
          <w:spacing w:val="-4"/>
          <w:sz w:val="22"/>
          <w:szCs w:val="22"/>
        </w:rPr>
        <w:t>After</w:t>
      </w:r>
      <w:r w:rsidR="004B4377" w:rsidRPr="00962DEF">
        <w:rPr>
          <w:rFonts w:asciiTheme="minorHAnsi" w:hAnsiTheme="minorHAnsi" w:cstheme="minorHAnsi"/>
          <w:b/>
          <w:color w:val="B95E28"/>
          <w:spacing w:val="-4"/>
          <w:sz w:val="22"/>
          <w:szCs w:val="22"/>
        </w:rPr>
        <w:t xml:space="preserve"> </w:t>
      </w:r>
      <w:proofErr w:type="gramStart"/>
      <w:r w:rsidR="004B4377" w:rsidRPr="00962DEF">
        <w:rPr>
          <w:rFonts w:asciiTheme="minorHAnsi" w:hAnsiTheme="minorHAnsi" w:cstheme="minorHAnsi"/>
          <w:b/>
          <w:color w:val="B95E28"/>
          <w:spacing w:val="-4"/>
          <w:sz w:val="22"/>
          <w:szCs w:val="22"/>
        </w:rPr>
        <w:t>The</w:t>
      </w:r>
      <w:proofErr w:type="gramEnd"/>
      <w:r w:rsidR="004B4377" w:rsidRPr="00962DEF">
        <w:rPr>
          <w:rFonts w:asciiTheme="minorHAnsi" w:hAnsiTheme="minorHAnsi" w:cstheme="minorHAnsi"/>
          <w:b/>
          <w:color w:val="B95E28"/>
          <w:spacing w:val="-4"/>
          <w:sz w:val="22"/>
          <w:szCs w:val="22"/>
        </w:rPr>
        <w:t xml:space="preserve"> Employee</w:t>
      </w:r>
      <w:r w:rsidRPr="00962DEF">
        <w:rPr>
          <w:rFonts w:asciiTheme="minorHAnsi" w:hAnsiTheme="minorHAnsi" w:cstheme="minorHAnsi"/>
          <w:b/>
          <w:color w:val="B95E28"/>
          <w:spacing w:val="-4"/>
          <w:sz w:val="22"/>
          <w:szCs w:val="22"/>
        </w:rPr>
        <w:t>s</w:t>
      </w:r>
      <w:r w:rsidR="004B4377" w:rsidRPr="00962DEF">
        <w:rPr>
          <w:rFonts w:asciiTheme="minorHAnsi" w:hAnsiTheme="minorHAnsi" w:cstheme="minorHAnsi"/>
          <w:b/>
          <w:color w:val="B95E28"/>
          <w:spacing w:val="-4"/>
          <w:sz w:val="22"/>
          <w:szCs w:val="22"/>
        </w:rPr>
        <w:t xml:space="preserve"> </w:t>
      </w:r>
      <w:r w:rsidRPr="00962DEF">
        <w:rPr>
          <w:rFonts w:asciiTheme="minorHAnsi" w:hAnsiTheme="minorHAnsi" w:cstheme="minorHAnsi"/>
          <w:b/>
          <w:color w:val="B95E28"/>
          <w:spacing w:val="-4"/>
          <w:sz w:val="22"/>
          <w:szCs w:val="22"/>
        </w:rPr>
        <w:t xml:space="preserve">Have </w:t>
      </w:r>
      <w:r w:rsidR="004B4377" w:rsidRPr="00962DEF">
        <w:rPr>
          <w:rFonts w:asciiTheme="minorHAnsi" w:hAnsiTheme="minorHAnsi" w:cstheme="minorHAnsi"/>
          <w:b/>
          <w:color w:val="B95E28"/>
          <w:spacing w:val="-4"/>
          <w:sz w:val="22"/>
          <w:szCs w:val="22"/>
        </w:rPr>
        <w:t xml:space="preserve">Been Informed of </w:t>
      </w:r>
      <w:r w:rsidRPr="00962DEF">
        <w:rPr>
          <w:rFonts w:asciiTheme="minorHAnsi" w:hAnsiTheme="minorHAnsi" w:cstheme="minorHAnsi"/>
          <w:b/>
          <w:color w:val="B95E28"/>
          <w:spacing w:val="-4"/>
          <w:sz w:val="22"/>
          <w:szCs w:val="22"/>
        </w:rPr>
        <w:t>Their</w:t>
      </w:r>
      <w:r w:rsidR="004B4377" w:rsidRPr="00962DEF">
        <w:rPr>
          <w:rFonts w:asciiTheme="minorHAnsi" w:hAnsiTheme="minorHAnsi" w:cstheme="minorHAnsi"/>
          <w:b/>
          <w:color w:val="B95E28"/>
          <w:spacing w:val="-4"/>
          <w:sz w:val="22"/>
          <w:szCs w:val="22"/>
        </w:rPr>
        <w:t xml:space="preserve"> Rights Under </w:t>
      </w:r>
      <w:r w:rsidR="004B4377" w:rsidRPr="00962DEF">
        <w:rPr>
          <w:rFonts w:asciiTheme="minorHAnsi" w:hAnsiTheme="minorHAnsi" w:cstheme="minorHAnsi"/>
          <w:b/>
          <w:i/>
          <w:color w:val="B95E28"/>
          <w:spacing w:val="-4"/>
          <w:sz w:val="22"/>
          <w:szCs w:val="22"/>
        </w:rPr>
        <w:t>Janus</w:t>
      </w:r>
      <w:r w:rsidR="004B4377" w:rsidRPr="00962DEF">
        <w:rPr>
          <w:rFonts w:asciiTheme="minorHAnsi" w:hAnsiTheme="minorHAnsi" w:cstheme="minorHAnsi"/>
          <w:b/>
          <w:color w:val="B95E28"/>
          <w:spacing w:val="-4"/>
          <w:sz w:val="22"/>
          <w:szCs w:val="22"/>
        </w:rPr>
        <w:t>.</w:t>
      </w:r>
    </w:p>
    <w:p w14:paraId="401A18EC" w14:textId="77777777" w:rsidR="004B4377" w:rsidRPr="00962DEF" w:rsidRDefault="004B4377" w:rsidP="0093485D">
      <w:pPr>
        <w:rPr>
          <w:rFonts w:asciiTheme="minorHAnsi" w:hAnsiTheme="minorHAnsi" w:cstheme="minorHAnsi"/>
          <w:b/>
          <w:spacing w:val="-4"/>
          <w:sz w:val="22"/>
          <w:szCs w:val="22"/>
        </w:rPr>
      </w:pPr>
    </w:p>
    <w:p w14:paraId="443AFA5D" w14:textId="77777777" w:rsidR="004B4377" w:rsidRPr="00962DEF" w:rsidRDefault="004B4377"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After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DB3430" w:rsidRPr="00962DEF">
        <w:rPr>
          <w:rFonts w:asciiTheme="minorHAnsi" w:hAnsiTheme="minorHAnsi" w:cstheme="minorHAnsi"/>
          <w:spacing w:val="-4"/>
          <w:sz w:val="22"/>
          <w:szCs w:val="22"/>
        </w:rPr>
        <w:t xml:space="preserve"> </w:t>
      </w:r>
      <w:r w:rsidRPr="00962DEF">
        <w:rPr>
          <w:rFonts w:asciiTheme="minorHAnsi" w:hAnsiTheme="minorHAnsi" w:cstheme="minorHAnsi"/>
          <w:spacing w:val="-4"/>
          <w:sz w:val="22"/>
          <w:szCs w:val="22"/>
        </w:rPr>
        <w:t xml:space="preserve">informs employees about their rights under </w:t>
      </w:r>
      <w:r w:rsidRPr="00962DEF">
        <w:rPr>
          <w:rFonts w:asciiTheme="minorHAnsi" w:hAnsiTheme="minorHAnsi" w:cstheme="minorHAnsi"/>
          <w:i/>
          <w:spacing w:val="-4"/>
          <w:sz w:val="22"/>
          <w:szCs w:val="22"/>
        </w:rPr>
        <w:t>Janus</w:t>
      </w:r>
      <w:r w:rsidRPr="00962DEF">
        <w:rPr>
          <w:rFonts w:asciiTheme="minorHAnsi" w:hAnsiTheme="minorHAnsi" w:cstheme="minorHAnsi"/>
          <w:spacing w:val="-4"/>
          <w:sz w:val="22"/>
          <w:szCs w:val="22"/>
        </w:rPr>
        <w:t xml:space="preserve">,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DB3430" w:rsidRPr="00962DEF">
        <w:rPr>
          <w:rFonts w:asciiTheme="minorHAnsi" w:hAnsiTheme="minorHAnsi" w:cstheme="minorHAnsi"/>
          <w:spacing w:val="-4"/>
          <w:sz w:val="22"/>
          <w:szCs w:val="22"/>
        </w:rPr>
        <w:t xml:space="preserve"> </w:t>
      </w:r>
      <w:r w:rsidRPr="00962DEF">
        <w:rPr>
          <w:rFonts w:asciiTheme="minorHAnsi" w:hAnsiTheme="minorHAnsi" w:cstheme="minorHAnsi"/>
          <w:spacing w:val="-4"/>
          <w:sz w:val="22"/>
          <w:szCs w:val="22"/>
        </w:rPr>
        <w:t xml:space="preserve">must </w:t>
      </w:r>
      <w:r w:rsidR="00964503" w:rsidRPr="00962DEF">
        <w:rPr>
          <w:rFonts w:asciiTheme="minorHAnsi" w:hAnsiTheme="minorHAnsi" w:cstheme="minorHAnsi"/>
          <w:spacing w:val="-4"/>
          <w:sz w:val="22"/>
          <w:szCs w:val="22"/>
        </w:rPr>
        <w:t>obtain a written waiver</w:t>
      </w:r>
      <w:r w:rsidR="00DB3430" w:rsidRPr="00962DEF">
        <w:rPr>
          <w:rFonts w:asciiTheme="minorHAnsi" w:hAnsiTheme="minorHAnsi" w:cstheme="minorHAnsi"/>
          <w:spacing w:val="-4"/>
          <w:sz w:val="22"/>
          <w:szCs w:val="22"/>
        </w:rPr>
        <w:t xml:space="preserve"> </w:t>
      </w:r>
      <w:r w:rsidR="00964503" w:rsidRPr="00962DEF">
        <w:rPr>
          <w:rFonts w:asciiTheme="minorHAnsi" w:hAnsiTheme="minorHAnsi" w:cstheme="minorHAnsi"/>
          <w:spacing w:val="-4"/>
          <w:sz w:val="22"/>
          <w:szCs w:val="22"/>
        </w:rPr>
        <w:t>that certifies the employee</w:t>
      </w:r>
      <w:r w:rsidR="006230A3" w:rsidRPr="00962DEF">
        <w:rPr>
          <w:rFonts w:asciiTheme="minorHAnsi" w:hAnsiTheme="minorHAnsi" w:cstheme="minorHAnsi"/>
          <w:spacing w:val="-4"/>
          <w:sz w:val="22"/>
          <w:szCs w:val="22"/>
        </w:rPr>
        <w:t>s</w:t>
      </w:r>
      <w:r w:rsidR="00964503" w:rsidRPr="00962DEF">
        <w:rPr>
          <w:rFonts w:asciiTheme="minorHAnsi" w:hAnsiTheme="minorHAnsi" w:cstheme="minorHAnsi"/>
          <w:spacing w:val="-4"/>
          <w:sz w:val="22"/>
          <w:szCs w:val="22"/>
        </w:rPr>
        <w:t xml:space="preserve"> </w:t>
      </w:r>
      <w:r w:rsidR="0001265D" w:rsidRPr="00962DEF">
        <w:rPr>
          <w:rFonts w:asciiTheme="minorHAnsi" w:hAnsiTheme="minorHAnsi" w:cstheme="minorHAnsi"/>
          <w:spacing w:val="-4"/>
          <w:sz w:val="22"/>
          <w:szCs w:val="22"/>
        </w:rPr>
        <w:t>voluntarily</w:t>
      </w:r>
      <w:r w:rsidR="00964503" w:rsidRPr="00962DEF">
        <w:rPr>
          <w:rFonts w:asciiTheme="minorHAnsi" w:hAnsiTheme="minorHAnsi" w:cstheme="minorHAnsi"/>
          <w:spacing w:val="-4"/>
          <w:sz w:val="22"/>
          <w:szCs w:val="22"/>
        </w:rPr>
        <w:t xml:space="preserve"> and affirmatively waive</w:t>
      </w:r>
      <w:r w:rsidR="006230A3" w:rsidRPr="00962DEF">
        <w:rPr>
          <w:rFonts w:asciiTheme="minorHAnsi" w:hAnsiTheme="minorHAnsi" w:cstheme="minorHAnsi"/>
          <w:spacing w:val="-4"/>
          <w:sz w:val="22"/>
          <w:szCs w:val="22"/>
        </w:rPr>
        <w:t xml:space="preserve"> their </w:t>
      </w:r>
      <w:r w:rsidR="00964503" w:rsidRPr="00962DEF">
        <w:rPr>
          <w:rFonts w:asciiTheme="minorHAnsi" w:hAnsiTheme="minorHAnsi" w:cstheme="minorHAnsi"/>
          <w:spacing w:val="-4"/>
          <w:sz w:val="22"/>
          <w:szCs w:val="22"/>
        </w:rPr>
        <w:t>First Amendment rights</w:t>
      </w:r>
      <w:r w:rsidR="00630E0F" w:rsidRPr="00962DEF">
        <w:rPr>
          <w:rFonts w:asciiTheme="minorHAnsi" w:hAnsiTheme="minorHAnsi" w:cstheme="minorHAnsi"/>
          <w:spacing w:val="-4"/>
          <w:sz w:val="22"/>
          <w:szCs w:val="22"/>
        </w:rPr>
        <w:t xml:space="preserve"> and consent to the union deductions</w:t>
      </w:r>
      <w:r w:rsidR="00964503" w:rsidRPr="00962DEF">
        <w:rPr>
          <w:rFonts w:asciiTheme="minorHAnsi" w:hAnsiTheme="minorHAnsi" w:cstheme="minorHAnsi"/>
          <w:spacing w:val="-4"/>
          <w:sz w:val="22"/>
          <w:szCs w:val="22"/>
        </w:rPr>
        <w:t xml:space="preserve">.  Only then will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 xml:space="preserve">] </w:t>
      </w:r>
      <w:r w:rsidR="00964503" w:rsidRPr="00962DEF">
        <w:rPr>
          <w:rFonts w:asciiTheme="minorHAnsi" w:hAnsiTheme="minorHAnsi" w:cstheme="minorHAnsi"/>
          <w:spacing w:val="-4"/>
          <w:sz w:val="22"/>
          <w:szCs w:val="22"/>
        </w:rPr>
        <w:t>be deemed to have the requisite “clear and compelling” evidence necessary to insulate it from a lawsuit.</w:t>
      </w:r>
    </w:p>
    <w:p w14:paraId="25A39974" w14:textId="77777777" w:rsidR="00964503" w:rsidRPr="00962DEF" w:rsidRDefault="00964503" w:rsidP="0093485D">
      <w:pPr>
        <w:ind w:firstLine="720"/>
        <w:rPr>
          <w:rFonts w:asciiTheme="minorHAnsi" w:hAnsiTheme="minorHAnsi" w:cstheme="minorHAnsi"/>
          <w:spacing w:val="-4"/>
          <w:sz w:val="22"/>
          <w:szCs w:val="22"/>
        </w:rPr>
      </w:pPr>
    </w:p>
    <w:p w14:paraId="1042BE8D" w14:textId="77777777" w:rsidR="008C5F32" w:rsidRPr="00962DEF" w:rsidRDefault="00964503"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Importantly, while </w:t>
      </w:r>
      <w:r w:rsidR="008D1BFB" w:rsidRPr="00962DEF">
        <w:rPr>
          <w:rFonts w:asciiTheme="minorHAnsi" w:hAnsiTheme="minorHAnsi" w:cstheme="minorHAnsi"/>
          <w:spacing w:val="-4"/>
          <w:sz w:val="22"/>
          <w:szCs w:val="22"/>
        </w:rPr>
        <w:t xml:space="preserve">the California legislation known as </w:t>
      </w:r>
      <w:r w:rsidRPr="00962DEF">
        <w:rPr>
          <w:rFonts w:asciiTheme="minorHAnsi" w:hAnsiTheme="minorHAnsi" w:cstheme="minorHAnsi"/>
          <w:spacing w:val="-4"/>
          <w:sz w:val="22"/>
          <w:szCs w:val="22"/>
        </w:rPr>
        <w:t xml:space="preserve">SB 866 </w:t>
      </w:r>
      <w:r w:rsidR="008D1BFB" w:rsidRPr="00962DEF">
        <w:rPr>
          <w:rFonts w:asciiTheme="minorHAnsi" w:hAnsiTheme="minorHAnsi" w:cstheme="minorHAnsi"/>
          <w:spacing w:val="-4"/>
          <w:sz w:val="22"/>
          <w:szCs w:val="22"/>
        </w:rPr>
        <w:t>purports that a public employer</w:t>
      </w:r>
      <w:r w:rsidR="006230A3" w:rsidRPr="00962DEF">
        <w:rPr>
          <w:rFonts w:asciiTheme="minorHAnsi" w:hAnsiTheme="minorHAnsi" w:cstheme="minorHAnsi"/>
          <w:spacing w:val="-4"/>
          <w:sz w:val="22"/>
          <w:szCs w:val="22"/>
        </w:rPr>
        <w:t xml:space="preserve"> </w:t>
      </w:r>
      <w:r w:rsidR="008D1BFB" w:rsidRPr="00962DEF">
        <w:rPr>
          <w:rFonts w:asciiTheme="minorHAnsi" w:hAnsiTheme="minorHAnsi" w:cstheme="minorHAnsi"/>
          <w:spacing w:val="-4"/>
          <w:sz w:val="22"/>
          <w:szCs w:val="22"/>
        </w:rPr>
        <w:t xml:space="preserve">may </w:t>
      </w:r>
      <w:r w:rsidRPr="00962DEF">
        <w:rPr>
          <w:rFonts w:asciiTheme="minorHAnsi" w:hAnsiTheme="minorHAnsi" w:cstheme="minorHAnsi"/>
          <w:spacing w:val="-4"/>
          <w:sz w:val="22"/>
          <w:szCs w:val="22"/>
        </w:rPr>
        <w:t xml:space="preserve">rely on a union’s certification that </w:t>
      </w:r>
      <w:r w:rsidR="00DB3430" w:rsidRPr="00962DEF">
        <w:rPr>
          <w:rFonts w:asciiTheme="minorHAnsi" w:hAnsiTheme="minorHAnsi" w:cstheme="minorHAnsi"/>
          <w:spacing w:val="-4"/>
          <w:sz w:val="22"/>
          <w:szCs w:val="22"/>
        </w:rPr>
        <w:t xml:space="preserve">an </w:t>
      </w:r>
      <w:r w:rsidRPr="00962DEF">
        <w:rPr>
          <w:rFonts w:asciiTheme="minorHAnsi" w:hAnsiTheme="minorHAnsi" w:cstheme="minorHAnsi"/>
          <w:spacing w:val="-4"/>
          <w:sz w:val="22"/>
          <w:szCs w:val="22"/>
        </w:rPr>
        <w:t xml:space="preserve">employee has executed </w:t>
      </w:r>
      <w:r w:rsidR="00630E0F" w:rsidRPr="00962DEF">
        <w:rPr>
          <w:rFonts w:asciiTheme="minorHAnsi" w:hAnsiTheme="minorHAnsi" w:cstheme="minorHAnsi"/>
          <w:spacing w:val="-4"/>
          <w:sz w:val="22"/>
          <w:szCs w:val="22"/>
        </w:rPr>
        <w:t>an</w:t>
      </w:r>
      <w:r w:rsidRPr="00962DEF">
        <w:rPr>
          <w:rFonts w:asciiTheme="minorHAnsi" w:hAnsiTheme="minorHAnsi" w:cstheme="minorHAnsi"/>
          <w:spacing w:val="-4"/>
          <w:sz w:val="22"/>
          <w:szCs w:val="22"/>
        </w:rPr>
        <w:t xml:space="preserve"> appropriate waiver, </w:t>
      </w:r>
      <w:r w:rsidR="00630E0F" w:rsidRPr="00962DEF">
        <w:rPr>
          <w:rFonts w:asciiTheme="minorHAnsi" w:hAnsiTheme="minorHAnsi" w:cstheme="minorHAnsi"/>
          <w:spacing w:val="-4"/>
          <w:sz w:val="22"/>
          <w:szCs w:val="22"/>
        </w:rPr>
        <w:t xml:space="preserve">the union’s certification does </w:t>
      </w:r>
      <w:r w:rsidRPr="00962DEF">
        <w:rPr>
          <w:rFonts w:asciiTheme="minorHAnsi" w:hAnsiTheme="minorHAnsi" w:cstheme="minorHAnsi"/>
          <w:spacing w:val="-4"/>
          <w:sz w:val="22"/>
          <w:szCs w:val="22"/>
          <w:u w:val="single"/>
        </w:rPr>
        <w:t>not</w:t>
      </w:r>
      <w:r w:rsidRPr="00962DEF">
        <w:rPr>
          <w:rFonts w:asciiTheme="minorHAnsi" w:hAnsiTheme="minorHAnsi" w:cstheme="minorHAnsi"/>
          <w:spacing w:val="-4"/>
          <w:sz w:val="22"/>
          <w:szCs w:val="22"/>
        </w:rPr>
        <w:t xml:space="preserve"> </w:t>
      </w:r>
      <w:r w:rsidR="00630E0F" w:rsidRPr="00962DEF">
        <w:rPr>
          <w:rFonts w:asciiTheme="minorHAnsi" w:hAnsiTheme="minorHAnsi" w:cstheme="minorHAnsi"/>
          <w:spacing w:val="-4"/>
          <w:sz w:val="22"/>
          <w:szCs w:val="22"/>
        </w:rPr>
        <w:t xml:space="preserve">constitute </w:t>
      </w:r>
      <w:r w:rsidRPr="00962DEF">
        <w:rPr>
          <w:rFonts w:asciiTheme="minorHAnsi" w:hAnsiTheme="minorHAnsi" w:cstheme="minorHAnsi"/>
          <w:spacing w:val="-4"/>
          <w:sz w:val="22"/>
          <w:szCs w:val="22"/>
        </w:rPr>
        <w:t xml:space="preserve">“clear and compelling” evidence under </w:t>
      </w:r>
      <w:r w:rsidR="00630E0F" w:rsidRPr="00962DEF">
        <w:rPr>
          <w:rFonts w:asciiTheme="minorHAnsi" w:hAnsiTheme="minorHAnsi" w:cstheme="minorHAnsi"/>
          <w:spacing w:val="-4"/>
          <w:sz w:val="22"/>
          <w:szCs w:val="22"/>
        </w:rPr>
        <w:t>federal law</w:t>
      </w:r>
      <w:r w:rsidRPr="00962DEF">
        <w:rPr>
          <w:rFonts w:asciiTheme="minorHAnsi" w:hAnsiTheme="minorHAnsi" w:cstheme="minorHAnsi"/>
          <w:spacing w:val="-4"/>
          <w:sz w:val="22"/>
          <w:szCs w:val="22"/>
        </w:rPr>
        <w:t xml:space="preserve">.  </w:t>
      </w:r>
      <w:r w:rsidR="0001265D" w:rsidRPr="00962DEF">
        <w:rPr>
          <w:rFonts w:asciiTheme="minorHAnsi" w:hAnsiTheme="minorHAnsi" w:cstheme="minorHAnsi"/>
          <w:spacing w:val="-4"/>
          <w:sz w:val="22"/>
          <w:szCs w:val="22"/>
        </w:rPr>
        <w:t>By c</w:t>
      </w:r>
      <w:r w:rsidRPr="00962DEF">
        <w:rPr>
          <w:rFonts w:asciiTheme="minorHAnsi" w:hAnsiTheme="minorHAnsi" w:cstheme="minorHAnsi"/>
          <w:spacing w:val="-4"/>
          <w:sz w:val="22"/>
          <w:szCs w:val="22"/>
        </w:rPr>
        <w:t xml:space="preserve">eding the responsibility to obtain an appropriate and effective waiver to the union,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 xml:space="preserve">] </w:t>
      </w:r>
      <w:r w:rsidRPr="00962DEF">
        <w:rPr>
          <w:rFonts w:asciiTheme="minorHAnsi" w:hAnsiTheme="minorHAnsi" w:cstheme="minorHAnsi"/>
          <w:spacing w:val="-4"/>
          <w:sz w:val="22"/>
          <w:szCs w:val="22"/>
        </w:rPr>
        <w:t xml:space="preserve">has no way to ensure the union explained </w:t>
      </w:r>
      <w:r w:rsidR="008C5F32" w:rsidRPr="00962DEF">
        <w:rPr>
          <w:rFonts w:asciiTheme="minorHAnsi" w:hAnsiTheme="minorHAnsi" w:cstheme="minorHAnsi"/>
          <w:spacing w:val="-4"/>
          <w:sz w:val="22"/>
          <w:szCs w:val="22"/>
        </w:rPr>
        <w:t xml:space="preserve">to employees what their First Amendments rights are, much less adequately explained these rights.  Likewise, because the union controls the circumstances in which the waiver is elicited,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008C5F32" w:rsidRPr="00962DEF">
        <w:rPr>
          <w:rFonts w:asciiTheme="minorHAnsi" w:hAnsiTheme="minorHAnsi" w:cstheme="minorHAnsi"/>
          <w:spacing w:val="-4"/>
          <w:sz w:val="22"/>
          <w:szCs w:val="22"/>
        </w:rPr>
        <w:t xml:space="preserve"> has no way of knowing whether the waiver was the product of free and deliberate </w:t>
      </w:r>
      <w:r w:rsidR="00630E0F" w:rsidRPr="00962DEF">
        <w:rPr>
          <w:rFonts w:asciiTheme="minorHAnsi" w:hAnsiTheme="minorHAnsi" w:cstheme="minorHAnsi"/>
          <w:spacing w:val="-4"/>
          <w:sz w:val="22"/>
          <w:szCs w:val="22"/>
        </w:rPr>
        <w:t xml:space="preserve">choice </w:t>
      </w:r>
      <w:r w:rsidR="008C5F32" w:rsidRPr="00962DEF">
        <w:rPr>
          <w:rFonts w:asciiTheme="minorHAnsi" w:hAnsiTheme="minorHAnsi" w:cstheme="minorHAnsi"/>
          <w:spacing w:val="-4"/>
          <w:sz w:val="22"/>
          <w:szCs w:val="22"/>
        </w:rPr>
        <w:t xml:space="preserve">as opposed to coercion or </w:t>
      </w:r>
      <w:r w:rsidR="00630E0F" w:rsidRPr="00962DEF">
        <w:rPr>
          <w:rFonts w:asciiTheme="minorHAnsi" w:hAnsiTheme="minorHAnsi" w:cstheme="minorHAnsi"/>
          <w:spacing w:val="-4"/>
          <w:sz w:val="22"/>
          <w:szCs w:val="22"/>
        </w:rPr>
        <w:t>deception</w:t>
      </w:r>
      <w:r w:rsidR="008C5F32" w:rsidRPr="00962DEF">
        <w:rPr>
          <w:rFonts w:asciiTheme="minorHAnsi" w:hAnsiTheme="minorHAnsi" w:cstheme="minorHAnsi"/>
          <w:spacing w:val="-4"/>
          <w:sz w:val="22"/>
          <w:szCs w:val="22"/>
        </w:rPr>
        <w:t xml:space="preserve">.  </w:t>
      </w:r>
      <w:r w:rsidR="00A363AB" w:rsidRPr="00962DEF">
        <w:rPr>
          <w:rFonts w:asciiTheme="minorHAnsi" w:hAnsiTheme="minorHAnsi" w:cstheme="minorHAnsi"/>
          <w:spacing w:val="-4"/>
          <w:sz w:val="22"/>
          <w:szCs w:val="22"/>
        </w:rPr>
        <w:t xml:space="preserve">Thus, </w:t>
      </w:r>
      <w:r w:rsidR="006230A3" w:rsidRPr="00962DEF">
        <w:rPr>
          <w:rFonts w:asciiTheme="minorHAnsi" w:hAnsiTheme="minorHAnsi" w:cstheme="minorHAnsi"/>
          <w:spacing w:val="-4"/>
          <w:sz w:val="22"/>
          <w:szCs w:val="22"/>
        </w:rPr>
        <w:t>if [</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 xml:space="preserve">] </w:t>
      </w:r>
      <w:r w:rsidR="00A363AB" w:rsidRPr="00962DEF">
        <w:rPr>
          <w:rFonts w:asciiTheme="minorHAnsi" w:hAnsiTheme="minorHAnsi" w:cstheme="minorHAnsi"/>
          <w:spacing w:val="-4"/>
          <w:sz w:val="22"/>
          <w:szCs w:val="22"/>
        </w:rPr>
        <w:t xml:space="preserve">relies solely on the union’s representations regarding the effectiveness and circumstances of </w:t>
      </w:r>
      <w:r w:rsidR="00DB3430" w:rsidRPr="00962DEF">
        <w:rPr>
          <w:rFonts w:asciiTheme="minorHAnsi" w:hAnsiTheme="minorHAnsi" w:cstheme="minorHAnsi"/>
          <w:spacing w:val="-4"/>
          <w:sz w:val="22"/>
          <w:szCs w:val="22"/>
        </w:rPr>
        <w:t>employees’</w:t>
      </w:r>
      <w:r w:rsidR="00A363AB" w:rsidRPr="00962DEF">
        <w:rPr>
          <w:rFonts w:asciiTheme="minorHAnsi" w:hAnsiTheme="minorHAnsi" w:cstheme="minorHAnsi"/>
          <w:spacing w:val="-4"/>
          <w:sz w:val="22"/>
          <w:szCs w:val="22"/>
        </w:rPr>
        <w:t xml:space="preserve"> </w:t>
      </w:r>
      <w:r w:rsidR="0001265D" w:rsidRPr="00962DEF">
        <w:rPr>
          <w:rFonts w:asciiTheme="minorHAnsi" w:hAnsiTheme="minorHAnsi" w:cstheme="minorHAnsi"/>
          <w:spacing w:val="-4"/>
          <w:sz w:val="22"/>
          <w:szCs w:val="22"/>
        </w:rPr>
        <w:t xml:space="preserve">consent to union </w:t>
      </w:r>
      <w:r w:rsidR="00DB3430" w:rsidRPr="00962DEF">
        <w:rPr>
          <w:rFonts w:asciiTheme="minorHAnsi" w:hAnsiTheme="minorHAnsi" w:cstheme="minorHAnsi"/>
          <w:spacing w:val="-4"/>
          <w:sz w:val="22"/>
          <w:szCs w:val="22"/>
        </w:rPr>
        <w:t xml:space="preserve">payroll </w:t>
      </w:r>
      <w:r w:rsidR="0001265D" w:rsidRPr="00962DEF">
        <w:rPr>
          <w:rFonts w:asciiTheme="minorHAnsi" w:hAnsiTheme="minorHAnsi" w:cstheme="minorHAnsi"/>
          <w:spacing w:val="-4"/>
          <w:sz w:val="22"/>
          <w:szCs w:val="22"/>
        </w:rPr>
        <w:t>deductions</w:t>
      </w:r>
      <w:r w:rsidR="006230A3" w:rsidRPr="00962DEF">
        <w:rPr>
          <w:rFonts w:asciiTheme="minorHAnsi" w:hAnsiTheme="minorHAnsi" w:cstheme="minorHAnsi"/>
          <w:spacing w:val="-4"/>
          <w:sz w:val="22"/>
          <w:szCs w:val="22"/>
        </w:rPr>
        <w:t>, [</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 xml:space="preserve">] </w:t>
      </w:r>
      <w:r w:rsidR="00630E0F" w:rsidRPr="00962DEF">
        <w:rPr>
          <w:rFonts w:asciiTheme="minorHAnsi" w:hAnsiTheme="minorHAnsi" w:cstheme="minorHAnsi"/>
          <w:spacing w:val="-4"/>
          <w:sz w:val="22"/>
          <w:szCs w:val="22"/>
        </w:rPr>
        <w:t>could</w:t>
      </w:r>
      <w:r w:rsidR="00A363AB" w:rsidRPr="00962DEF">
        <w:rPr>
          <w:rFonts w:asciiTheme="minorHAnsi" w:hAnsiTheme="minorHAnsi" w:cstheme="minorHAnsi"/>
          <w:spacing w:val="-4"/>
          <w:sz w:val="22"/>
          <w:szCs w:val="22"/>
        </w:rPr>
        <w:t xml:space="preserve"> be liable under federal </w:t>
      </w:r>
      <w:r w:rsidR="00A363AB" w:rsidRPr="00962DEF">
        <w:rPr>
          <w:rFonts w:asciiTheme="minorHAnsi" w:hAnsiTheme="minorHAnsi" w:cstheme="minorHAnsi"/>
          <w:spacing w:val="-4"/>
          <w:sz w:val="22"/>
          <w:szCs w:val="22"/>
        </w:rPr>
        <w:lastRenderedPageBreak/>
        <w:t xml:space="preserve">law </w:t>
      </w:r>
      <w:r w:rsidR="00630E0F" w:rsidRPr="00962DEF">
        <w:rPr>
          <w:rFonts w:asciiTheme="minorHAnsi" w:hAnsiTheme="minorHAnsi" w:cstheme="minorHAnsi"/>
          <w:spacing w:val="-4"/>
          <w:sz w:val="22"/>
          <w:szCs w:val="22"/>
        </w:rPr>
        <w:t>for violating employees</w:t>
      </w:r>
      <w:r w:rsidR="00DB3430" w:rsidRPr="00962DEF">
        <w:rPr>
          <w:rFonts w:asciiTheme="minorHAnsi" w:hAnsiTheme="minorHAnsi" w:cstheme="minorHAnsi"/>
          <w:spacing w:val="-4"/>
          <w:sz w:val="22"/>
          <w:szCs w:val="22"/>
        </w:rPr>
        <w:t>’</w:t>
      </w:r>
      <w:r w:rsidR="00630E0F" w:rsidRPr="00962DEF">
        <w:rPr>
          <w:rFonts w:asciiTheme="minorHAnsi" w:hAnsiTheme="minorHAnsi" w:cstheme="minorHAnsi"/>
          <w:spacing w:val="-4"/>
          <w:sz w:val="22"/>
          <w:szCs w:val="22"/>
        </w:rPr>
        <w:t xml:space="preserve"> First Amendment constitutional rights </w:t>
      </w:r>
      <w:r w:rsidR="00A363AB" w:rsidRPr="00962DEF">
        <w:rPr>
          <w:rFonts w:asciiTheme="minorHAnsi" w:hAnsiTheme="minorHAnsi" w:cstheme="minorHAnsi"/>
          <w:spacing w:val="-4"/>
          <w:sz w:val="22"/>
          <w:szCs w:val="22"/>
        </w:rPr>
        <w:t>if the waiver obtained by the union is defective.</w:t>
      </w:r>
    </w:p>
    <w:p w14:paraId="6B94DEAB" w14:textId="77777777" w:rsidR="00D34131" w:rsidRPr="00962DEF" w:rsidRDefault="00D34131" w:rsidP="0093485D">
      <w:pPr>
        <w:ind w:firstLine="720"/>
        <w:rPr>
          <w:rFonts w:asciiTheme="minorHAnsi" w:hAnsiTheme="minorHAnsi" w:cstheme="minorHAnsi"/>
          <w:spacing w:val="-4"/>
          <w:sz w:val="22"/>
          <w:szCs w:val="22"/>
        </w:rPr>
      </w:pPr>
    </w:p>
    <w:p w14:paraId="492F2FD8" w14:textId="77777777" w:rsidR="00D34131" w:rsidRPr="00962DEF" w:rsidRDefault="00D34131"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Accordingly, irrespective of SB 866</w:t>
      </w:r>
      <w:r w:rsidR="008D1BFB" w:rsidRPr="00962DEF">
        <w:rPr>
          <w:rFonts w:asciiTheme="minorHAnsi" w:hAnsiTheme="minorHAnsi" w:cstheme="minorHAnsi"/>
          <w:spacing w:val="-4"/>
          <w:sz w:val="22"/>
          <w:szCs w:val="22"/>
        </w:rPr>
        <w:t xml:space="preserve"> (which is clearly invalid and preempted by federal law)</w:t>
      </w:r>
      <w:r w:rsidRPr="00962DEF">
        <w:rPr>
          <w:rFonts w:asciiTheme="minorHAnsi" w:hAnsiTheme="minorHAnsi" w:cstheme="minorHAnsi"/>
          <w:spacing w:val="-4"/>
          <w:sz w:val="22"/>
          <w:szCs w:val="22"/>
        </w:rPr>
        <w:t xml:space="preserve">, </w:t>
      </w:r>
      <w:r w:rsidR="006230A3" w:rsidRPr="00962DEF">
        <w:rPr>
          <w:rFonts w:asciiTheme="minorHAnsi" w:hAnsiTheme="minorHAnsi" w:cstheme="minorHAnsi"/>
          <w:spacing w:val="-4"/>
          <w:sz w:val="22"/>
          <w:szCs w:val="22"/>
        </w:rPr>
        <w:t>[</w:t>
      </w:r>
      <w:r w:rsidR="006230A3" w:rsidRPr="00962DEF">
        <w:rPr>
          <w:rFonts w:asciiTheme="minorHAnsi" w:hAnsiTheme="minorHAnsi" w:cstheme="minorHAnsi"/>
          <w:spacing w:val="-4"/>
          <w:sz w:val="22"/>
          <w:szCs w:val="22"/>
          <w:highlight w:val="yellow"/>
        </w:rPr>
        <w:t>AGENCY</w:t>
      </w:r>
      <w:r w:rsidR="006230A3" w:rsidRPr="00962DEF">
        <w:rPr>
          <w:rFonts w:asciiTheme="minorHAnsi" w:hAnsiTheme="minorHAnsi" w:cstheme="minorHAnsi"/>
          <w:spacing w:val="-4"/>
          <w:sz w:val="22"/>
          <w:szCs w:val="22"/>
        </w:rPr>
        <w:t>]</w:t>
      </w:r>
      <w:r w:rsidRPr="00962DEF">
        <w:rPr>
          <w:rFonts w:asciiTheme="minorHAnsi" w:hAnsiTheme="minorHAnsi" w:cstheme="minorHAnsi"/>
          <w:spacing w:val="-4"/>
          <w:sz w:val="22"/>
          <w:szCs w:val="22"/>
        </w:rPr>
        <w:t xml:space="preserve"> must obtain a new, post-</w:t>
      </w:r>
      <w:r w:rsidRPr="00962DEF">
        <w:rPr>
          <w:rFonts w:asciiTheme="minorHAnsi" w:hAnsiTheme="minorHAnsi" w:cstheme="minorHAnsi"/>
          <w:i/>
          <w:spacing w:val="-4"/>
          <w:sz w:val="22"/>
          <w:szCs w:val="22"/>
        </w:rPr>
        <w:t>Janus</w:t>
      </w:r>
      <w:r w:rsidRPr="00962DEF">
        <w:rPr>
          <w:rFonts w:asciiTheme="minorHAnsi" w:hAnsiTheme="minorHAnsi" w:cstheme="minorHAnsi"/>
          <w:spacing w:val="-4"/>
          <w:sz w:val="22"/>
          <w:szCs w:val="22"/>
        </w:rPr>
        <w:t xml:space="preserve"> written waiver</w:t>
      </w:r>
      <w:r w:rsidR="00A363AB" w:rsidRPr="00962DEF">
        <w:rPr>
          <w:rFonts w:asciiTheme="minorHAnsi" w:hAnsiTheme="minorHAnsi" w:cstheme="minorHAnsi"/>
          <w:spacing w:val="-4"/>
          <w:sz w:val="22"/>
          <w:szCs w:val="22"/>
        </w:rPr>
        <w:t xml:space="preserve"> after the public </w:t>
      </w:r>
      <w:r w:rsidR="00AE2A63" w:rsidRPr="00962DEF">
        <w:rPr>
          <w:rFonts w:asciiTheme="minorHAnsi" w:hAnsiTheme="minorHAnsi" w:cstheme="minorHAnsi"/>
          <w:spacing w:val="-4"/>
          <w:sz w:val="22"/>
          <w:szCs w:val="22"/>
        </w:rPr>
        <w:t>employer</w:t>
      </w:r>
      <w:r w:rsidR="00A363AB" w:rsidRPr="00962DEF">
        <w:rPr>
          <w:rFonts w:asciiTheme="minorHAnsi" w:hAnsiTheme="minorHAnsi" w:cstheme="minorHAnsi"/>
          <w:spacing w:val="-4"/>
          <w:sz w:val="22"/>
          <w:szCs w:val="22"/>
        </w:rPr>
        <w:t xml:space="preserve"> has fully informed employee</w:t>
      </w:r>
      <w:r w:rsidR="00DB3430" w:rsidRPr="00962DEF">
        <w:rPr>
          <w:rFonts w:asciiTheme="minorHAnsi" w:hAnsiTheme="minorHAnsi" w:cstheme="minorHAnsi"/>
          <w:spacing w:val="-4"/>
          <w:sz w:val="22"/>
          <w:szCs w:val="22"/>
        </w:rPr>
        <w:t>s</w:t>
      </w:r>
      <w:r w:rsidR="00A363AB" w:rsidRPr="00962DEF">
        <w:rPr>
          <w:rFonts w:asciiTheme="minorHAnsi" w:hAnsiTheme="minorHAnsi" w:cstheme="minorHAnsi"/>
          <w:spacing w:val="-4"/>
          <w:sz w:val="22"/>
          <w:szCs w:val="22"/>
        </w:rPr>
        <w:t xml:space="preserve"> of </w:t>
      </w:r>
      <w:r w:rsidR="00DB3430" w:rsidRPr="00962DEF">
        <w:rPr>
          <w:rFonts w:asciiTheme="minorHAnsi" w:hAnsiTheme="minorHAnsi" w:cstheme="minorHAnsi"/>
          <w:spacing w:val="-4"/>
          <w:sz w:val="22"/>
          <w:szCs w:val="22"/>
        </w:rPr>
        <w:t>their</w:t>
      </w:r>
      <w:r w:rsidR="00A363AB" w:rsidRPr="00962DEF">
        <w:rPr>
          <w:rFonts w:asciiTheme="minorHAnsi" w:hAnsiTheme="minorHAnsi" w:cstheme="minorHAnsi"/>
          <w:spacing w:val="-4"/>
          <w:sz w:val="22"/>
          <w:szCs w:val="22"/>
        </w:rPr>
        <w:t xml:space="preserve"> rights under </w:t>
      </w:r>
      <w:r w:rsidR="00A363AB" w:rsidRPr="00962DEF">
        <w:rPr>
          <w:rFonts w:asciiTheme="minorHAnsi" w:hAnsiTheme="minorHAnsi" w:cstheme="minorHAnsi"/>
          <w:i/>
          <w:spacing w:val="-4"/>
          <w:sz w:val="22"/>
          <w:szCs w:val="22"/>
        </w:rPr>
        <w:t>Janus</w:t>
      </w:r>
      <w:r w:rsidR="00A363AB" w:rsidRPr="00962DEF">
        <w:rPr>
          <w:rFonts w:asciiTheme="minorHAnsi" w:hAnsiTheme="minorHAnsi" w:cstheme="minorHAnsi"/>
          <w:spacing w:val="-4"/>
          <w:sz w:val="22"/>
          <w:szCs w:val="22"/>
        </w:rPr>
        <w:t>.</w:t>
      </w:r>
      <w:r w:rsidRPr="00962DEF">
        <w:rPr>
          <w:rFonts w:asciiTheme="minorHAnsi" w:hAnsiTheme="minorHAnsi" w:cstheme="minorHAnsi"/>
          <w:spacing w:val="-4"/>
          <w:sz w:val="22"/>
          <w:szCs w:val="22"/>
        </w:rPr>
        <w:t xml:space="preserve"> </w:t>
      </w:r>
    </w:p>
    <w:p w14:paraId="324B56B3" w14:textId="77777777" w:rsidR="0001265D" w:rsidRPr="00962DEF" w:rsidRDefault="0001265D" w:rsidP="0093485D">
      <w:pPr>
        <w:ind w:firstLine="720"/>
        <w:rPr>
          <w:rFonts w:asciiTheme="minorHAnsi" w:hAnsiTheme="minorHAnsi" w:cstheme="minorHAnsi"/>
          <w:spacing w:val="-4"/>
          <w:sz w:val="22"/>
          <w:szCs w:val="22"/>
        </w:rPr>
      </w:pPr>
    </w:p>
    <w:p w14:paraId="0F49D3B8" w14:textId="77777777" w:rsidR="00913CD4" w:rsidRPr="00962DEF" w:rsidRDefault="0001265D" w:rsidP="0093485D">
      <w:pPr>
        <w:pStyle w:val="ListParagraph"/>
        <w:numPr>
          <w:ilvl w:val="0"/>
          <w:numId w:val="29"/>
        </w:numPr>
        <w:rPr>
          <w:rFonts w:asciiTheme="minorHAnsi" w:hAnsiTheme="minorHAnsi" w:cstheme="minorHAnsi"/>
          <w:b/>
          <w:color w:val="B95E28"/>
          <w:spacing w:val="-4"/>
          <w:sz w:val="22"/>
          <w:szCs w:val="22"/>
        </w:rPr>
      </w:pPr>
      <w:r w:rsidRPr="00962DEF">
        <w:rPr>
          <w:rFonts w:asciiTheme="minorHAnsi" w:hAnsiTheme="minorHAnsi" w:cstheme="minorHAnsi"/>
          <w:b/>
          <w:color w:val="B95E28"/>
          <w:spacing w:val="-4"/>
          <w:sz w:val="22"/>
          <w:szCs w:val="22"/>
        </w:rPr>
        <w:t xml:space="preserve">A New Waiver Must Be Obtained Whenever Circumstances Materially Change.  </w:t>
      </w:r>
    </w:p>
    <w:p w14:paraId="1E4BE049" w14:textId="77777777" w:rsidR="00913CD4" w:rsidRPr="00962DEF" w:rsidRDefault="00913CD4" w:rsidP="0093485D">
      <w:pPr>
        <w:ind w:firstLine="720"/>
        <w:rPr>
          <w:rFonts w:asciiTheme="minorHAnsi" w:hAnsiTheme="minorHAnsi" w:cstheme="minorHAnsi"/>
          <w:spacing w:val="-4"/>
          <w:sz w:val="22"/>
          <w:szCs w:val="22"/>
        </w:rPr>
      </w:pPr>
    </w:p>
    <w:p w14:paraId="5FE80AF6" w14:textId="77777777" w:rsidR="00913CD4" w:rsidRPr="00962DEF" w:rsidRDefault="0001265D"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It is also important to note that constitutional waivers are not stagnant, one-time decisions.  Rather, under established Supreme Court precedent, </w:t>
      </w:r>
      <w:r w:rsidR="000D7AAA" w:rsidRPr="00962DEF">
        <w:rPr>
          <w:rFonts w:asciiTheme="minorHAnsi" w:hAnsiTheme="minorHAnsi" w:cstheme="minorHAnsi"/>
          <w:spacing w:val="-4"/>
          <w:sz w:val="22"/>
          <w:szCs w:val="22"/>
        </w:rPr>
        <w:t xml:space="preserve">valid </w:t>
      </w:r>
      <w:r w:rsidR="00913CD4" w:rsidRPr="00962DEF">
        <w:rPr>
          <w:rFonts w:asciiTheme="minorHAnsi" w:hAnsiTheme="minorHAnsi" w:cstheme="minorHAnsi"/>
          <w:spacing w:val="-4"/>
          <w:sz w:val="22"/>
          <w:szCs w:val="22"/>
        </w:rPr>
        <w:t xml:space="preserve">waivers </w:t>
      </w:r>
      <w:r w:rsidRPr="00962DEF">
        <w:rPr>
          <w:rFonts w:asciiTheme="minorHAnsi" w:hAnsiTheme="minorHAnsi" w:cstheme="minorHAnsi"/>
          <w:spacing w:val="-4"/>
          <w:sz w:val="22"/>
          <w:szCs w:val="22"/>
        </w:rPr>
        <w:t xml:space="preserve">of constitutional rights </w:t>
      </w:r>
      <w:r w:rsidR="000D7AAA" w:rsidRPr="00962DEF">
        <w:rPr>
          <w:rFonts w:asciiTheme="minorHAnsi" w:hAnsiTheme="minorHAnsi" w:cstheme="minorHAnsi"/>
          <w:spacing w:val="-4"/>
          <w:sz w:val="22"/>
          <w:szCs w:val="22"/>
        </w:rPr>
        <w:t>must</w:t>
      </w:r>
      <w:r w:rsidR="00AE2A63" w:rsidRPr="00962DEF">
        <w:rPr>
          <w:rFonts w:asciiTheme="minorHAnsi" w:hAnsiTheme="minorHAnsi" w:cstheme="minorHAnsi"/>
          <w:spacing w:val="-4"/>
          <w:sz w:val="22"/>
          <w:szCs w:val="22"/>
        </w:rPr>
        <w:t xml:space="preserve"> </w:t>
      </w:r>
      <w:r w:rsidR="00913CD4" w:rsidRPr="00962DEF">
        <w:rPr>
          <w:rFonts w:asciiTheme="minorHAnsi" w:hAnsiTheme="minorHAnsi" w:cstheme="minorHAnsi"/>
          <w:spacing w:val="-4"/>
          <w:sz w:val="22"/>
          <w:szCs w:val="22"/>
        </w:rPr>
        <w:t xml:space="preserve">reasonably contemporaneous.  </w:t>
      </w:r>
      <w:r w:rsidR="000D7AAA" w:rsidRPr="00962DEF">
        <w:rPr>
          <w:rFonts w:asciiTheme="minorHAnsi" w:hAnsiTheme="minorHAnsi" w:cstheme="minorHAnsi"/>
          <w:i/>
          <w:spacing w:val="-4"/>
          <w:sz w:val="22"/>
          <w:szCs w:val="22"/>
        </w:rPr>
        <w:t>See Knox v. Service Employees International Union, Local 1004</w:t>
      </w:r>
      <w:r w:rsidR="000D7AAA" w:rsidRPr="00962DEF">
        <w:rPr>
          <w:rFonts w:asciiTheme="minorHAnsi" w:hAnsiTheme="minorHAnsi" w:cstheme="minorHAnsi"/>
          <w:spacing w:val="-4"/>
          <w:sz w:val="22"/>
          <w:szCs w:val="22"/>
        </w:rPr>
        <w:t>, 567 U.S. 298, 314-317 (2012)</w:t>
      </w:r>
      <w:r w:rsidR="00AE2A63" w:rsidRPr="00962DEF">
        <w:rPr>
          <w:rFonts w:asciiTheme="minorHAnsi" w:hAnsiTheme="minorHAnsi" w:cstheme="minorHAnsi"/>
          <w:spacing w:val="-4"/>
          <w:sz w:val="22"/>
          <w:szCs w:val="22"/>
        </w:rPr>
        <w:t xml:space="preserve">; </w:t>
      </w:r>
      <w:r w:rsidR="00AE2A63" w:rsidRPr="00962DEF">
        <w:rPr>
          <w:rFonts w:asciiTheme="minorHAnsi" w:hAnsiTheme="minorHAnsi" w:cstheme="minorHAnsi"/>
          <w:i/>
          <w:spacing w:val="-4"/>
          <w:sz w:val="22"/>
          <w:szCs w:val="22"/>
        </w:rPr>
        <w:t xml:space="preserve">see also </w:t>
      </w:r>
      <w:r w:rsidR="00F435A5" w:rsidRPr="00962DEF">
        <w:rPr>
          <w:rFonts w:asciiTheme="minorHAnsi" w:hAnsiTheme="minorHAnsi" w:cstheme="minorHAnsi"/>
          <w:i/>
          <w:spacing w:val="-4"/>
          <w:sz w:val="22"/>
          <w:szCs w:val="22"/>
        </w:rPr>
        <w:t xml:space="preserve">United States v. </w:t>
      </w:r>
      <w:proofErr w:type="spellStart"/>
      <w:r w:rsidR="00F435A5" w:rsidRPr="00962DEF">
        <w:rPr>
          <w:rFonts w:asciiTheme="minorHAnsi" w:hAnsiTheme="minorHAnsi" w:cstheme="minorHAnsi"/>
          <w:i/>
          <w:spacing w:val="-4"/>
          <w:sz w:val="22"/>
          <w:szCs w:val="22"/>
        </w:rPr>
        <w:t>Nordling</w:t>
      </w:r>
      <w:proofErr w:type="spellEnd"/>
      <w:r w:rsidR="00F435A5" w:rsidRPr="00962DEF">
        <w:rPr>
          <w:rFonts w:asciiTheme="minorHAnsi" w:hAnsiTheme="minorHAnsi" w:cstheme="minorHAnsi"/>
          <w:spacing w:val="-4"/>
          <w:sz w:val="22"/>
          <w:szCs w:val="22"/>
        </w:rPr>
        <w:t>, 804 F.2d 1466, 1471 (9th Cir. 1986)</w:t>
      </w:r>
      <w:r w:rsidR="000D7AAA" w:rsidRPr="00962DEF">
        <w:rPr>
          <w:rFonts w:asciiTheme="minorHAnsi" w:hAnsiTheme="minorHAnsi" w:cstheme="minorHAnsi"/>
          <w:spacing w:val="-4"/>
          <w:sz w:val="22"/>
          <w:szCs w:val="22"/>
        </w:rPr>
        <w:t xml:space="preserve">.  </w:t>
      </w:r>
      <w:r w:rsidRPr="00962DEF">
        <w:rPr>
          <w:rFonts w:asciiTheme="minorHAnsi" w:hAnsiTheme="minorHAnsi" w:cstheme="minorHAnsi"/>
          <w:spacing w:val="-4"/>
          <w:sz w:val="22"/>
          <w:szCs w:val="22"/>
        </w:rPr>
        <w:t>This means that</w:t>
      </w:r>
      <w:r w:rsidR="00913CD4" w:rsidRPr="00962DEF">
        <w:rPr>
          <w:rFonts w:asciiTheme="minorHAnsi" w:hAnsiTheme="minorHAnsi" w:cstheme="minorHAnsi"/>
          <w:spacing w:val="-4"/>
          <w:sz w:val="22"/>
          <w:szCs w:val="22"/>
        </w:rPr>
        <w:t xml:space="preserve">, </w:t>
      </w:r>
      <w:r w:rsidRPr="00962DEF">
        <w:rPr>
          <w:rFonts w:asciiTheme="minorHAnsi" w:hAnsiTheme="minorHAnsi" w:cstheme="minorHAnsi"/>
          <w:spacing w:val="-4"/>
          <w:sz w:val="22"/>
          <w:szCs w:val="22"/>
        </w:rPr>
        <w:t xml:space="preserve">when circumstances materially change or there has been a substantial passage of time since the </w:t>
      </w:r>
      <w:r w:rsidR="000D7AAA" w:rsidRPr="00962DEF">
        <w:rPr>
          <w:rFonts w:asciiTheme="minorHAnsi" w:hAnsiTheme="minorHAnsi" w:cstheme="minorHAnsi"/>
          <w:spacing w:val="-4"/>
          <w:sz w:val="22"/>
          <w:szCs w:val="22"/>
        </w:rPr>
        <w:t xml:space="preserve">employee’s </w:t>
      </w:r>
      <w:r w:rsidRPr="00962DEF">
        <w:rPr>
          <w:rFonts w:asciiTheme="minorHAnsi" w:hAnsiTheme="minorHAnsi" w:cstheme="minorHAnsi"/>
          <w:spacing w:val="-4"/>
          <w:sz w:val="22"/>
          <w:szCs w:val="22"/>
        </w:rPr>
        <w:t>waiver was executed</w:t>
      </w:r>
      <w:r w:rsidR="00913CD4" w:rsidRPr="00962DEF">
        <w:rPr>
          <w:rFonts w:asciiTheme="minorHAnsi" w:hAnsiTheme="minorHAnsi" w:cstheme="minorHAnsi"/>
          <w:spacing w:val="-4"/>
          <w:sz w:val="22"/>
          <w:szCs w:val="22"/>
        </w:rPr>
        <w:t xml:space="preserve">, </w:t>
      </w:r>
      <w:r w:rsidR="005D2625" w:rsidRPr="00962DEF">
        <w:rPr>
          <w:rFonts w:asciiTheme="minorHAnsi" w:hAnsiTheme="minorHAnsi" w:cstheme="minorHAnsi"/>
          <w:spacing w:val="-4"/>
          <w:sz w:val="22"/>
          <w:szCs w:val="22"/>
        </w:rPr>
        <w:t>[</w:t>
      </w:r>
      <w:r w:rsidR="005D2625" w:rsidRPr="00962DEF">
        <w:rPr>
          <w:rFonts w:asciiTheme="minorHAnsi" w:hAnsiTheme="minorHAnsi" w:cstheme="minorHAnsi"/>
          <w:spacing w:val="-4"/>
          <w:sz w:val="22"/>
          <w:szCs w:val="22"/>
          <w:highlight w:val="yellow"/>
        </w:rPr>
        <w:t>AGENCY</w:t>
      </w:r>
      <w:r w:rsidR="005D2625" w:rsidRPr="00962DEF">
        <w:rPr>
          <w:rFonts w:asciiTheme="minorHAnsi" w:hAnsiTheme="minorHAnsi" w:cstheme="minorHAnsi"/>
          <w:spacing w:val="-4"/>
          <w:sz w:val="22"/>
          <w:szCs w:val="22"/>
        </w:rPr>
        <w:t xml:space="preserve">] </w:t>
      </w:r>
      <w:r w:rsidR="00913CD4" w:rsidRPr="00962DEF">
        <w:rPr>
          <w:rFonts w:asciiTheme="minorHAnsi" w:hAnsiTheme="minorHAnsi" w:cstheme="minorHAnsi"/>
          <w:spacing w:val="-4"/>
          <w:sz w:val="22"/>
          <w:szCs w:val="22"/>
        </w:rPr>
        <w:t xml:space="preserve">must obtain a new employee waiver.  </w:t>
      </w:r>
    </w:p>
    <w:p w14:paraId="63F97348" w14:textId="77777777" w:rsidR="0001265D" w:rsidRPr="00962DEF" w:rsidRDefault="0001265D" w:rsidP="0093485D">
      <w:pPr>
        <w:ind w:firstLine="720"/>
        <w:rPr>
          <w:rFonts w:asciiTheme="minorHAnsi" w:hAnsiTheme="minorHAnsi" w:cstheme="minorHAnsi"/>
          <w:spacing w:val="-4"/>
          <w:sz w:val="22"/>
          <w:szCs w:val="22"/>
        </w:rPr>
      </w:pPr>
    </w:p>
    <w:p w14:paraId="73C86AEB" w14:textId="77777777" w:rsidR="0001265D" w:rsidRPr="00962DEF" w:rsidRDefault="0001265D"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At the very least, this </w:t>
      </w:r>
      <w:r w:rsidR="000D7AAA" w:rsidRPr="00962DEF">
        <w:rPr>
          <w:rFonts w:asciiTheme="minorHAnsi" w:hAnsiTheme="minorHAnsi" w:cstheme="minorHAnsi"/>
          <w:spacing w:val="-4"/>
          <w:sz w:val="22"/>
          <w:szCs w:val="22"/>
        </w:rPr>
        <w:t xml:space="preserve">requires </w:t>
      </w:r>
      <w:r w:rsidR="005D2625" w:rsidRPr="00962DEF">
        <w:rPr>
          <w:rFonts w:asciiTheme="minorHAnsi" w:hAnsiTheme="minorHAnsi" w:cstheme="minorHAnsi"/>
          <w:spacing w:val="-4"/>
          <w:sz w:val="22"/>
          <w:szCs w:val="22"/>
        </w:rPr>
        <w:t>[</w:t>
      </w:r>
      <w:r w:rsidR="005D2625" w:rsidRPr="00962DEF">
        <w:rPr>
          <w:rFonts w:asciiTheme="minorHAnsi" w:hAnsiTheme="minorHAnsi" w:cstheme="minorHAnsi"/>
          <w:spacing w:val="-4"/>
          <w:sz w:val="22"/>
          <w:szCs w:val="22"/>
          <w:highlight w:val="yellow"/>
        </w:rPr>
        <w:t>AGENCY</w:t>
      </w:r>
      <w:r w:rsidR="005D2625" w:rsidRPr="00962DEF">
        <w:rPr>
          <w:rFonts w:asciiTheme="minorHAnsi" w:hAnsiTheme="minorHAnsi" w:cstheme="minorHAnsi"/>
          <w:spacing w:val="-4"/>
          <w:sz w:val="22"/>
          <w:szCs w:val="22"/>
        </w:rPr>
        <w:t xml:space="preserve">] </w:t>
      </w:r>
      <w:r w:rsidR="000D7AAA" w:rsidRPr="00962DEF">
        <w:rPr>
          <w:rFonts w:asciiTheme="minorHAnsi" w:hAnsiTheme="minorHAnsi" w:cstheme="minorHAnsi"/>
          <w:spacing w:val="-4"/>
          <w:sz w:val="22"/>
          <w:szCs w:val="22"/>
        </w:rPr>
        <w:t xml:space="preserve">to obtain a new waiver once a year.  However, if circumstances materially change since the last waiver – for example, when the union raises its dues or levies a special assessment – </w:t>
      </w:r>
      <w:r w:rsidR="005D2625" w:rsidRPr="00962DEF">
        <w:rPr>
          <w:rFonts w:asciiTheme="minorHAnsi" w:hAnsiTheme="minorHAnsi" w:cstheme="minorHAnsi"/>
          <w:spacing w:val="-4"/>
          <w:sz w:val="22"/>
          <w:szCs w:val="22"/>
        </w:rPr>
        <w:t>[</w:t>
      </w:r>
      <w:r w:rsidR="005D2625" w:rsidRPr="00962DEF">
        <w:rPr>
          <w:rFonts w:asciiTheme="minorHAnsi" w:hAnsiTheme="minorHAnsi" w:cstheme="minorHAnsi"/>
          <w:spacing w:val="-4"/>
          <w:sz w:val="22"/>
          <w:szCs w:val="22"/>
          <w:highlight w:val="yellow"/>
        </w:rPr>
        <w:t>AGENCY</w:t>
      </w:r>
      <w:r w:rsidR="005D2625" w:rsidRPr="00962DEF">
        <w:rPr>
          <w:rFonts w:asciiTheme="minorHAnsi" w:hAnsiTheme="minorHAnsi" w:cstheme="minorHAnsi"/>
          <w:spacing w:val="-4"/>
          <w:sz w:val="22"/>
          <w:szCs w:val="22"/>
        </w:rPr>
        <w:t xml:space="preserve">] </w:t>
      </w:r>
      <w:r w:rsidR="000D7AAA" w:rsidRPr="00962DEF">
        <w:rPr>
          <w:rFonts w:asciiTheme="minorHAnsi" w:hAnsiTheme="minorHAnsi" w:cstheme="minorHAnsi"/>
          <w:spacing w:val="-4"/>
          <w:sz w:val="22"/>
          <w:szCs w:val="22"/>
        </w:rPr>
        <w:t>must obtain a new waiver based on these materially changed circumstances even though a full year has not passed since the employee executed his or her waiver.</w:t>
      </w:r>
    </w:p>
    <w:p w14:paraId="6ABAAA70" w14:textId="77777777" w:rsidR="004B4377" w:rsidRPr="00962DEF" w:rsidRDefault="004B4377" w:rsidP="0093485D">
      <w:pPr>
        <w:ind w:firstLine="720"/>
        <w:rPr>
          <w:rFonts w:asciiTheme="minorHAnsi" w:hAnsiTheme="minorHAnsi" w:cstheme="minorHAnsi"/>
          <w:spacing w:val="-4"/>
          <w:sz w:val="22"/>
          <w:szCs w:val="22"/>
        </w:rPr>
      </w:pPr>
    </w:p>
    <w:p w14:paraId="16296847" w14:textId="77777777" w:rsidR="00D60C51" w:rsidRPr="00962DEF" w:rsidRDefault="00D60C51" w:rsidP="0093485D">
      <w:pPr>
        <w:pStyle w:val="ListParagraph"/>
        <w:numPr>
          <w:ilvl w:val="0"/>
          <w:numId w:val="29"/>
        </w:numPr>
        <w:rPr>
          <w:rFonts w:asciiTheme="minorHAnsi" w:hAnsiTheme="minorHAnsi" w:cstheme="minorHAnsi"/>
          <w:b/>
          <w:color w:val="B95E28"/>
          <w:spacing w:val="-4"/>
          <w:sz w:val="22"/>
          <w:szCs w:val="22"/>
        </w:rPr>
      </w:pPr>
      <w:r w:rsidRPr="00962DEF">
        <w:rPr>
          <w:rFonts w:asciiTheme="minorHAnsi" w:hAnsiTheme="minorHAnsi" w:cstheme="minorHAnsi"/>
          <w:b/>
          <w:color w:val="B95E28"/>
          <w:spacing w:val="-4"/>
          <w:sz w:val="22"/>
          <w:szCs w:val="22"/>
        </w:rPr>
        <w:t xml:space="preserve">If </w:t>
      </w:r>
      <w:proofErr w:type="gramStart"/>
      <w:r w:rsidRPr="00962DEF">
        <w:rPr>
          <w:rFonts w:asciiTheme="minorHAnsi" w:hAnsiTheme="minorHAnsi" w:cstheme="minorHAnsi"/>
          <w:b/>
          <w:color w:val="B95E28"/>
          <w:spacing w:val="-4"/>
          <w:sz w:val="22"/>
          <w:szCs w:val="22"/>
        </w:rPr>
        <w:t>An</w:t>
      </w:r>
      <w:proofErr w:type="gramEnd"/>
      <w:r w:rsidRPr="00962DEF">
        <w:rPr>
          <w:rFonts w:asciiTheme="minorHAnsi" w:hAnsiTheme="minorHAnsi" w:cstheme="minorHAnsi"/>
          <w:b/>
          <w:color w:val="B95E28"/>
          <w:spacing w:val="-4"/>
          <w:sz w:val="22"/>
          <w:szCs w:val="22"/>
        </w:rPr>
        <w:t xml:space="preserve"> Employee </w:t>
      </w:r>
      <w:r w:rsidR="00AE2A63" w:rsidRPr="00962DEF">
        <w:rPr>
          <w:rFonts w:asciiTheme="minorHAnsi" w:hAnsiTheme="minorHAnsi" w:cstheme="minorHAnsi"/>
          <w:b/>
          <w:color w:val="B95E28"/>
          <w:spacing w:val="-4"/>
          <w:sz w:val="22"/>
          <w:szCs w:val="22"/>
        </w:rPr>
        <w:t>Asks</w:t>
      </w:r>
      <w:r w:rsidRPr="00962DEF">
        <w:rPr>
          <w:rFonts w:asciiTheme="minorHAnsi" w:hAnsiTheme="minorHAnsi" w:cstheme="minorHAnsi"/>
          <w:b/>
          <w:color w:val="B95E28"/>
          <w:spacing w:val="-4"/>
          <w:sz w:val="22"/>
          <w:szCs w:val="22"/>
        </w:rPr>
        <w:t xml:space="preserve"> to Stop Deductions for Union Dues or Agency Fees, the Public Employer Must Immediately Do So.</w:t>
      </w:r>
    </w:p>
    <w:p w14:paraId="4D921A3F" w14:textId="77777777" w:rsidR="00D60C51" w:rsidRPr="00962DEF" w:rsidRDefault="00D60C51" w:rsidP="0093485D">
      <w:pPr>
        <w:rPr>
          <w:rFonts w:asciiTheme="minorHAnsi" w:hAnsiTheme="minorHAnsi" w:cstheme="minorHAnsi"/>
          <w:b/>
          <w:spacing w:val="-4"/>
          <w:sz w:val="22"/>
          <w:szCs w:val="22"/>
          <w:u w:val="single"/>
        </w:rPr>
      </w:pPr>
    </w:p>
    <w:p w14:paraId="7905D466" w14:textId="77777777" w:rsidR="00D60C51" w:rsidRPr="00962DEF" w:rsidRDefault="00D60C51"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If an employee asks to stop the deductions for union dues or agency fees, </w:t>
      </w:r>
      <w:r w:rsidR="005D2625" w:rsidRPr="00962DEF">
        <w:rPr>
          <w:rFonts w:asciiTheme="minorHAnsi" w:hAnsiTheme="minorHAnsi" w:cstheme="minorHAnsi"/>
          <w:spacing w:val="-4"/>
          <w:sz w:val="22"/>
          <w:szCs w:val="22"/>
        </w:rPr>
        <w:t>[</w:t>
      </w:r>
      <w:r w:rsidR="005D2625" w:rsidRPr="00962DEF">
        <w:rPr>
          <w:rFonts w:asciiTheme="minorHAnsi" w:hAnsiTheme="minorHAnsi" w:cstheme="minorHAnsi"/>
          <w:spacing w:val="-4"/>
          <w:sz w:val="22"/>
          <w:szCs w:val="22"/>
          <w:highlight w:val="yellow"/>
        </w:rPr>
        <w:t>AGENCY</w:t>
      </w:r>
      <w:r w:rsidR="005D2625" w:rsidRPr="00962DEF">
        <w:rPr>
          <w:rFonts w:asciiTheme="minorHAnsi" w:hAnsiTheme="minorHAnsi" w:cstheme="minorHAnsi"/>
          <w:spacing w:val="-4"/>
          <w:sz w:val="22"/>
          <w:szCs w:val="22"/>
        </w:rPr>
        <w:t>]</w:t>
      </w:r>
      <w:r w:rsidR="00630E0F" w:rsidRPr="00962DEF">
        <w:rPr>
          <w:rFonts w:asciiTheme="minorHAnsi" w:hAnsiTheme="minorHAnsi" w:cstheme="minorHAnsi"/>
          <w:spacing w:val="-4"/>
          <w:sz w:val="22"/>
          <w:szCs w:val="22"/>
        </w:rPr>
        <w:t xml:space="preserve"> must immediately stop the union </w:t>
      </w:r>
      <w:r w:rsidRPr="00962DEF">
        <w:rPr>
          <w:rFonts w:asciiTheme="minorHAnsi" w:hAnsiTheme="minorHAnsi" w:cstheme="minorHAnsi"/>
          <w:spacing w:val="-4"/>
          <w:sz w:val="22"/>
          <w:szCs w:val="22"/>
        </w:rPr>
        <w:t>deductions</w:t>
      </w:r>
      <w:r w:rsidR="00F435A5" w:rsidRPr="00962DEF">
        <w:rPr>
          <w:rFonts w:asciiTheme="minorHAnsi" w:hAnsiTheme="minorHAnsi" w:cstheme="minorHAnsi"/>
          <w:spacing w:val="-4"/>
          <w:sz w:val="22"/>
          <w:szCs w:val="22"/>
        </w:rPr>
        <w:t>.  The reason for this is because</w:t>
      </w:r>
      <w:r w:rsidR="004B4377" w:rsidRPr="00962DEF">
        <w:rPr>
          <w:rFonts w:asciiTheme="minorHAnsi" w:hAnsiTheme="minorHAnsi" w:cstheme="minorHAnsi"/>
          <w:spacing w:val="-4"/>
          <w:sz w:val="22"/>
          <w:szCs w:val="22"/>
        </w:rPr>
        <w:t xml:space="preserve">, once such a request is made, the public employer </w:t>
      </w:r>
      <w:r w:rsidR="00A363AB" w:rsidRPr="00962DEF">
        <w:rPr>
          <w:rFonts w:asciiTheme="minorHAnsi" w:hAnsiTheme="minorHAnsi" w:cstheme="minorHAnsi"/>
          <w:spacing w:val="-4"/>
          <w:sz w:val="22"/>
          <w:szCs w:val="22"/>
        </w:rPr>
        <w:t xml:space="preserve">has actual knowledge that the employee does not consent to union deductions from his or her paycheck.  </w:t>
      </w:r>
    </w:p>
    <w:p w14:paraId="6FB2545F" w14:textId="77777777" w:rsidR="004B4377" w:rsidRPr="00962DEF" w:rsidRDefault="004B4377" w:rsidP="0093485D">
      <w:pPr>
        <w:ind w:firstLine="720"/>
        <w:rPr>
          <w:rFonts w:asciiTheme="minorHAnsi" w:hAnsiTheme="minorHAnsi" w:cstheme="minorHAnsi"/>
          <w:spacing w:val="-4"/>
          <w:sz w:val="22"/>
          <w:szCs w:val="22"/>
        </w:rPr>
      </w:pPr>
    </w:p>
    <w:p w14:paraId="275BC284" w14:textId="77777777" w:rsidR="004B4377" w:rsidRPr="00962DEF" w:rsidRDefault="004B4377"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We note that SB 8</w:t>
      </w:r>
      <w:r w:rsidR="00A363AB" w:rsidRPr="00962DEF">
        <w:rPr>
          <w:rFonts w:asciiTheme="minorHAnsi" w:hAnsiTheme="minorHAnsi" w:cstheme="minorHAnsi"/>
          <w:spacing w:val="-4"/>
          <w:sz w:val="22"/>
          <w:szCs w:val="22"/>
        </w:rPr>
        <w:t xml:space="preserve">66 directs public employers to refer </w:t>
      </w:r>
      <w:r w:rsidR="00630E0F" w:rsidRPr="00962DEF">
        <w:rPr>
          <w:rFonts w:asciiTheme="minorHAnsi" w:hAnsiTheme="minorHAnsi" w:cstheme="minorHAnsi"/>
          <w:spacing w:val="-4"/>
          <w:sz w:val="22"/>
          <w:szCs w:val="22"/>
        </w:rPr>
        <w:t xml:space="preserve">employee </w:t>
      </w:r>
      <w:r w:rsidR="00A363AB" w:rsidRPr="00962DEF">
        <w:rPr>
          <w:rFonts w:asciiTheme="minorHAnsi" w:hAnsiTheme="minorHAnsi" w:cstheme="minorHAnsi"/>
          <w:spacing w:val="-4"/>
          <w:sz w:val="22"/>
          <w:szCs w:val="22"/>
        </w:rPr>
        <w:t xml:space="preserve">requests to </w:t>
      </w:r>
      <w:r w:rsidR="00630E0F" w:rsidRPr="00962DEF">
        <w:rPr>
          <w:rFonts w:asciiTheme="minorHAnsi" w:hAnsiTheme="minorHAnsi" w:cstheme="minorHAnsi"/>
          <w:spacing w:val="-4"/>
          <w:sz w:val="22"/>
          <w:szCs w:val="22"/>
        </w:rPr>
        <w:t>stop</w:t>
      </w:r>
      <w:r w:rsidR="00A363AB" w:rsidRPr="00962DEF">
        <w:rPr>
          <w:rFonts w:asciiTheme="minorHAnsi" w:hAnsiTheme="minorHAnsi" w:cstheme="minorHAnsi"/>
          <w:spacing w:val="-4"/>
          <w:sz w:val="22"/>
          <w:szCs w:val="22"/>
        </w:rPr>
        <w:t xml:space="preserve"> union deductions to the union.  However, this </w:t>
      </w:r>
      <w:r w:rsidR="00630E0F" w:rsidRPr="00962DEF">
        <w:rPr>
          <w:rFonts w:asciiTheme="minorHAnsi" w:hAnsiTheme="minorHAnsi" w:cstheme="minorHAnsi"/>
          <w:spacing w:val="-4"/>
          <w:sz w:val="22"/>
          <w:szCs w:val="22"/>
        </w:rPr>
        <w:t xml:space="preserve">“fox guarding the hen house” approach </w:t>
      </w:r>
      <w:r w:rsidR="00A363AB" w:rsidRPr="00962DEF">
        <w:rPr>
          <w:rFonts w:asciiTheme="minorHAnsi" w:hAnsiTheme="minorHAnsi" w:cstheme="minorHAnsi"/>
          <w:spacing w:val="-4"/>
          <w:sz w:val="22"/>
          <w:szCs w:val="22"/>
        </w:rPr>
        <w:t xml:space="preserve">does not alleviate </w:t>
      </w:r>
      <w:r w:rsidR="00B00C7F" w:rsidRPr="00962DEF">
        <w:rPr>
          <w:rFonts w:asciiTheme="minorHAnsi" w:hAnsiTheme="minorHAnsi" w:cstheme="minorHAnsi"/>
          <w:spacing w:val="-4"/>
          <w:sz w:val="22"/>
          <w:szCs w:val="22"/>
        </w:rPr>
        <w:t>[</w:t>
      </w:r>
      <w:r w:rsidR="00B00C7F" w:rsidRPr="00962DEF">
        <w:rPr>
          <w:rFonts w:asciiTheme="minorHAnsi" w:hAnsiTheme="minorHAnsi" w:cstheme="minorHAnsi"/>
          <w:spacing w:val="-4"/>
          <w:sz w:val="22"/>
          <w:szCs w:val="22"/>
          <w:highlight w:val="yellow"/>
        </w:rPr>
        <w:t>AGENCY</w:t>
      </w:r>
      <w:r w:rsidR="00B00C7F" w:rsidRPr="00962DEF">
        <w:rPr>
          <w:rFonts w:asciiTheme="minorHAnsi" w:hAnsiTheme="minorHAnsi" w:cstheme="minorHAnsi"/>
          <w:spacing w:val="-4"/>
          <w:sz w:val="22"/>
          <w:szCs w:val="22"/>
        </w:rPr>
        <w:t>]</w:t>
      </w:r>
      <w:r w:rsidR="00A363AB" w:rsidRPr="00962DEF">
        <w:rPr>
          <w:rFonts w:asciiTheme="minorHAnsi" w:hAnsiTheme="minorHAnsi" w:cstheme="minorHAnsi"/>
          <w:spacing w:val="-4"/>
          <w:sz w:val="22"/>
          <w:szCs w:val="22"/>
        </w:rPr>
        <w:t>’s responsibility</w:t>
      </w:r>
      <w:r w:rsidR="00630E0F" w:rsidRPr="00962DEF">
        <w:rPr>
          <w:rFonts w:asciiTheme="minorHAnsi" w:hAnsiTheme="minorHAnsi" w:cstheme="minorHAnsi"/>
          <w:spacing w:val="-4"/>
          <w:sz w:val="22"/>
          <w:szCs w:val="22"/>
        </w:rPr>
        <w:t xml:space="preserve"> under </w:t>
      </w:r>
      <w:r w:rsidR="002D221C" w:rsidRPr="00962DEF">
        <w:rPr>
          <w:rFonts w:asciiTheme="minorHAnsi" w:hAnsiTheme="minorHAnsi" w:cstheme="minorHAnsi"/>
          <w:spacing w:val="-4"/>
          <w:sz w:val="22"/>
          <w:szCs w:val="22"/>
        </w:rPr>
        <w:t xml:space="preserve">federal law </w:t>
      </w:r>
      <w:r w:rsidR="00A363AB" w:rsidRPr="00962DEF">
        <w:rPr>
          <w:rFonts w:asciiTheme="minorHAnsi" w:hAnsiTheme="minorHAnsi" w:cstheme="minorHAnsi"/>
          <w:spacing w:val="-4"/>
          <w:sz w:val="22"/>
          <w:szCs w:val="22"/>
        </w:rPr>
        <w:t>to immediately cease union deductions upon request by an employee</w:t>
      </w:r>
      <w:r w:rsidR="00DB3430" w:rsidRPr="00962DEF">
        <w:rPr>
          <w:rFonts w:asciiTheme="minorHAnsi" w:hAnsiTheme="minorHAnsi" w:cstheme="minorHAnsi"/>
          <w:spacing w:val="-4"/>
          <w:sz w:val="22"/>
          <w:szCs w:val="22"/>
        </w:rPr>
        <w:t xml:space="preserve"> who is not a member of a union</w:t>
      </w:r>
      <w:r w:rsidR="00A363AB" w:rsidRPr="00962DEF">
        <w:rPr>
          <w:rFonts w:asciiTheme="minorHAnsi" w:hAnsiTheme="minorHAnsi" w:cstheme="minorHAnsi"/>
          <w:spacing w:val="-4"/>
          <w:sz w:val="22"/>
          <w:szCs w:val="22"/>
        </w:rPr>
        <w:t xml:space="preserve">.  </w:t>
      </w:r>
      <w:r w:rsidR="00630E0F" w:rsidRPr="00962DEF">
        <w:rPr>
          <w:rFonts w:asciiTheme="minorHAnsi" w:hAnsiTheme="minorHAnsi" w:cstheme="minorHAnsi"/>
          <w:spacing w:val="-4"/>
          <w:sz w:val="22"/>
          <w:szCs w:val="22"/>
        </w:rPr>
        <w:t xml:space="preserve">Thus, despite SB 866’s directive to refer such requests to the union, </w:t>
      </w:r>
      <w:r w:rsidR="00B00C7F" w:rsidRPr="00962DEF">
        <w:rPr>
          <w:rFonts w:asciiTheme="minorHAnsi" w:hAnsiTheme="minorHAnsi" w:cstheme="minorHAnsi"/>
          <w:spacing w:val="-4"/>
          <w:sz w:val="22"/>
          <w:szCs w:val="22"/>
        </w:rPr>
        <w:t>[</w:t>
      </w:r>
      <w:r w:rsidR="00B00C7F" w:rsidRPr="00962DEF">
        <w:rPr>
          <w:rFonts w:asciiTheme="minorHAnsi" w:hAnsiTheme="minorHAnsi" w:cstheme="minorHAnsi"/>
          <w:spacing w:val="-4"/>
          <w:sz w:val="22"/>
          <w:szCs w:val="22"/>
          <w:highlight w:val="yellow"/>
        </w:rPr>
        <w:t>AGENCY</w:t>
      </w:r>
      <w:r w:rsidR="00B00C7F" w:rsidRPr="00962DEF">
        <w:rPr>
          <w:rFonts w:asciiTheme="minorHAnsi" w:hAnsiTheme="minorHAnsi" w:cstheme="minorHAnsi"/>
          <w:spacing w:val="-4"/>
          <w:sz w:val="22"/>
          <w:szCs w:val="22"/>
        </w:rPr>
        <w:t>]</w:t>
      </w:r>
      <w:r w:rsidR="00630E0F" w:rsidRPr="00962DEF">
        <w:rPr>
          <w:rFonts w:asciiTheme="minorHAnsi" w:hAnsiTheme="minorHAnsi" w:cstheme="minorHAnsi"/>
          <w:spacing w:val="-4"/>
          <w:sz w:val="22"/>
          <w:szCs w:val="22"/>
        </w:rPr>
        <w:t xml:space="preserve"> must </w:t>
      </w:r>
      <w:r w:rsidR="00F110D4" w:rsidRPr="00962DEF">
        <w:rPr>
          <w:rFonts w:asciiTheme="minorHAnsi" w:hAnsiTheme="minorHAnsi" w:cstheme="minorHAnsi"/>
          <w:spacing w:val="-4"/>
          <w:sz w:val="22"/>
          <w:szCs w:val="22"/>
        </w:rPr>
        <w:t>immediately</w:t>
      </w:r>
      <w:r w:rsidR="00630E0F" w:rsidRPr="00962DEF">
        <w:rPr>
          <w:rFonts w:asciiTheme="minorHAnsi" w:hAnsiTheme="minorHAnsi" w:cstheme="minorHAnsi"/>
          <w:spacing w:val="-4"/>
          <w:sz w:val="22"/>
          <w:szCs w:val="22"/>
        </w:rPr>
        <w:t xml:space="preserve"> stop deducting dues from the employee’s paycheck unless or until </w:t>
      </w:r>
      <w:r w:rsidR="00B00C7F" w:rsidRPr="00962DEF">
        <w:rPr>
          <w:rFonts w:asciiTheme="minorHAnsi" w:hAnsiTheme="minorHAnsi" w:cstheme="minorHAnsi"/>
          <w:spacing w:val="-4"/>
          <w:sz w:val="22"/>
          <w:szCs w:val="22"/>
        </w:rPr>
        <w:t>[</w:t>
      </w:r>
      <w:r w:rsidR="00B00C7F" w:rsidRPr="00962DEF">
        <w:rPr>
          <w:rFonts w:asciiTheme="minorHAnsi" w:hAnsiTheme="minorHAnsi" w:cstheme="minorHAnsi"/>
          <w:spacing w:val="-4"/>
          <w:sz w:val="22"/>
          <w:szCs w:val="22"/>
          <w:highlight w:val="yellow"/>
        </w:rPr>
        <w:t>AGENCY</w:t>
      </w:r>
      <w:r w:rsidR="00B00C7F" w:rsidRPr="00962DEF">
        <w:rPr>
          <w:rFonts w:asciiTheme="minorHAnsi" w:hAnsiTheme="minorHAnsi" w:cstheme="minorHAnsi"/>
          <w:spacing w:val="-4"/>
          <w:sz w:val="22"/>
          <w:szCs w:val="22"/>
        </w:rPr>
        <w:t>]</w:t>
      </w:r>
      <w:r w:rsidR="00630E0F" w:rsidRPr="00962DEF">
        <w:rPr>
          <w:rFonts w:asciiTheme="minorHAnsi" w:hAnsiTheme="minorHAnsi" w:cstheme="minorHAnsi"/>
          <w:spacing w:val="-4"/>
          <w:sz w:val="22"/>
          <w:szCs w:val="22"/>
        </w:rPr>
        <w:t xml:space="preserve"> receives a valid waiver from the employee</w:t>
      </w:r>
      <w:r w:rsidR="00F110D4" w:rsidRPr="00962DEF">
        <w:rPr>
          <w:rFonts w:asciiTheme="minorHAnsi" w:hAnsiTheme="minorHAnsi" w:cstheme="minorHAnsi"/>
          <w:spacing w:val="-4"/>
          <w:sz w:val="22"/>
          <w:szCs w:val="22"/>
        </w:rPr>
        <w:t xml:space="preserve"> to restart the union deductions</w:t>
      </w:r>
      <w:r w:rsidR="00630E0F" w:rsidRPr="00962DEF">
        <w:rPr>
          <w:rFonts w:asciiTheme="minorHAnsi" w:hAnsiTheme="minorHAnsi" w:cstheme="minorHAnsi"/>
          <w:spacing w:val="-4"/>
          <w:sz w:val="22"/>
          <w:szCs w:val="22"/>
        </w:rPr>
        <w:t xml:space="preserve">.  Once again, failure to immediately cease union deductions upon the employee’s request is a patent violation of the employee’s rights under </w:t>
      </w:r>
      <w:r w:rsidR="00630E0F" w:rsidRPr="00962DEF">
        <w:rPr>
          <w:rFonts w:asciiTheme="minorHAnsi" w:hAnsiTheme="minorHAnsi" w:cstheme="minorHAnsi"/>
          <w:i/>
          <w:spacing w:val="-4"/>
          <w:sz w:val="22"/>
          <w:szCs w:val="22"/>
        </w:rPr>
        <w:t>Janus</w:t>
      </w:r>
      <w:r w:rsidR="00630E0F" w:rsidRPr="00962DEF">
        <w:rPr>
          <w:rFonts w:asciiTheme="minorHAnsi" w:hAnsiTheme="minorHAnsi" w:cstheme="minorHAnsi"/>
          <w:spacing w:val="-4"/>
          <w:sz w:val="22"/>
          <w:szCs w:val="22"/>
        </w:rPr>
        <w:t xml:space="preserve"> and may expose </w:t>
      </w:r>
      <w:r w:rsidR="00B00C7F" w:rsidRPr="00962DEF">
        <w:rPr>
          <w:rFonts w:asciiTheme="minorHAnsi" w:hAnsiTheme="minorHAnsi" w:cstheme="minorHAnsi"/>
          <w:spacing w:val="-4"/>
          <w:sz w:val="22"/>
          <w:szCs w:val="22"/>
        </w:rPr>
        <w:t>[</w:t>
      </w:r>
      <w:r w:rsidR="00B00C7F" w:rsidRPr="00962DEF">
        <w:rPr>
          <w:rFonts w:asciiTheme="minorHAnsi" w:hAnsiTheme="minorHAnsi" w:cstheme="minorHAnsi"/>
          <w:spacing w:val="-4"/>
          <w:sz w:val="22"/>
          <w:szCs w:val="22"/>
          <w:highlight w:val="yellow"/>
        </w:rPr>
        <w:t>AGENCY</w:t>
      </w:r>
      <w:r w:rsidR="00B00C7F" w:rsidRPr="00962DEF">
        <w:rPr>
          <w:rFonts w:asciiTheme="minorHAnsi" w:hAnsiTheme="minorHAnsi" w:cstheme="minorHAnsi"/>
          <w:spacing w:val="-4"/>
          <w:sz w:val="22"/>
          <w:szCs w:val="22"/>
        </w:rPr>
        <w:t>]</w:t>
      </w:r>
      <w:r w:rsidR="00630E0F" w:rsidRPr="00962DEF">
        <w:rPr>
          <w:rFonts w:asciiTheme="minorHAnsi" w:hAnsiTheme="minorHAnsi" w:cstheme="minorHAnsi"/>
          <w:spacing w:val="-4"/>
          <w:sz w:val="22"/>
          <w:szCs w:val="22"/>
        </w:rPr>
        <w:t xml:space="preserve"> to a l</w:t>
      </w:r>
      <w:r w:rsidR="002D221C" w:rsidRPr="00962DEF">
        <w:rPr>
          <w:rFonts w:asciiTheme="minorHAnsi" w:hAnsiTheme="minorHAnsi" w:cstheme="minorHAnsi"/>
          <w:spacing w:val="-4"/>
          <w:sz w:val="22"/>
          <w:szCs w:val="22"/>
        </w:rPr>
        <w:t>iability</w:t>
      </w:r>
      <w:r w:rsidR="00630E0F" w:rsidRPr="00962DEF">
        <w:rPr>
          <w:rFonts w:asciiTheme="minorHAnsi" w:hAnsiTheme="minorHAnsi" w:cstheme="minorHAnsi"/>
          <w:spacing w:val="-4"/>
          <w:sz w:val="22"/>
          <w:szCs w:val="22"/>
        </w:rPr>
        <w:t xml:space="preserve"> on those grounds.</w:t>
      </w:r>
    </w:p>
    <w:p w14:paraId="0641FB21" w14:textId="77777777" w:rsidR="00B00C7F" w:rsidRPr="00962DEF" w:rsidRDefault="00B00C7F" w:rsidP="0093485D">
      <w:pPr>
        <w:rPr>
          <w:rFonts w:asciiTheme="minorHAnsi" w:hAnsiTheme="minorHAnsi" w:cstheme="minorHAnsi"/>
          <w:b/>
          <w:spacing w:val="-4"/>
          <w:sz w:val="22"/>
          <w:szCs w:val="22"/>
        </w:rPr>
      </w:pPr>
    </w:p>
    <w:p w14:paraId="2C4BC4CE" w14:textId="77777777" w:rsidR="00B00C7F" w:rsidRPr="00962DEF" w:rsidRDefault="00B00C7F" w:rsidP="0093485D">
      <w:pPr>
        <w:pStyle w:val="ListParagraph"/>
        <w:keepNext/>
        <w:numPr>
          <w:ilvl w:val="0"/>
          <w:numId w:val="30"/>
        </w:numPr>
        <w:rPr>
          <w:rFonts w:asciiTheme="minorHAnsi" w:hAnsiTheme="minorHAnsi" w:cstheme="minorHAnsi"/>
          <w:color w:val="5465FF"/>
          <w:spacing w:val="-4"/>
          <w:sz w:val="22"/>
          <w:szCs w:val="22"/>
        </w:rPr>
      </w:pPr>
      <w:r w:rsidRPr="00962DEF">
        <w:rPr>
          <w:rFonts w:asciiTheme="minorHAnsi" w:hAnsiTheme="minorHAnsi" w:cstheme="minorHAnsi"/>
          <w:b/>
          <w:color w:val="5465FF"/>
          <w:spacing w:val="-4"/>
          <w:sz w:val="22"/>
          <w:szCs w:val="22"/>
        </w:rPr>
        <w:t>Cease and Desist Demands.</w:t>
      </w:r>
    </w:p>
    <w:p w14:paraId="71C9E5EE" w14:textId="77777777" w:rsidR="00B00C7F" w:rsidRPr="00962DEF" w:rsidRDefault="00B00C7F" w:rsidP="0093485D">
      <w:pPr>
        <w:keepNext/>
        <w:rPr>
          <w:rFonts w:asciiTheme="minorHAnsi" w:hAnsiTheme="minorHAnsi" w:cstheme="minorHAnsi"/>
          <w:spacing w:val="-4"/>
          <w:sz w:val="22"/>
          <w:szCs w:val="22"/>
        </w:rPr>
      </w:pPr>
    </w:p>
    <w:p w14:paraId="6986C628" w14:textId="77777777" w:rsidR="00B00C7F" w:rsidRPr="00962DEF" w:rsidRDefault="002D221C" w:rsidP="0093485D">
      <w:pPr>
        <w:keepNext/>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Based on the foregoing, and to avoid potential costly litigation, w</w:t>
      </w:r>
      <w:r w:rsidR="00095DCC" w:rsidRPr="00962DEF">
        <w:rPr>
          <w:rFonts w:asciiTheme="minorHAnsi" w:hAnsiTheme="minorHAnsi" w:cstheme="minorHAnsi"/>
          <w:spacing w:val="-4"/>
          <w:sz w:val="22"/>
          <w:szCs w:val="22"/>
        </w:rPr>
        <w:t>e hereby demand [</w:t>
      </w:r>
      <w:r w:rsidR="00095DCC" w:rsidRPr="00962DEF">
        <w:rPr>
          <w:rFonts w:asciiTheme="minorHAnsi" w:hAnsiTheme="minorHAnsi" w:cstheme="minorHAnsi"/>
          <w:spacing w:val="-4"/>
          <w:sz w:val="22"/>
          <w:szCs w:val="22"/>
          <w:highlight w:val="yellow"/>
        </w:rPr>
        <w:t>AGENCY</w:t>
      </w:r>
      <w:r w:rsidR="00095DCC" w:rsidRPr="00962DEF">
        <w:rPr>
          <w:rFonts w:asciiTheme="minorHAnsi" w:hAnsiTheme="minorHAnsi" w:cstheme="minorHAnsi"/>
          <w:spacing w:val="-4"/>
          <w:sz w:val="22"/>
          <w:szCs w:val="22"/>
        </w:rPr>
        <w:t xml:space="preserve">] immediately </w:t>
      </w:r>
      <w:r w:rsidR="00DB3430" w:rsidRPr="00962DEF">
        <w:rPr>
          <w:rFonts w:asciiTheme="minorHAnsi" w:hAnsiTheme="minorHAnsi" w:cstheme="minorHAnsi"/>
          <w:spacing w:val="-4"/>
          <w:sz w:val="22"/>
          <w:szCs w:val="22"/>
        </w:rPr>
        <w:t>stop the continued infringement of employees’ First Amendment rights</w:t>
      </w:r>
      <w:r w:rsidR="00521E2E" w:rsidRPr="00962DEF">
        <w:rPr>
          <w:rFonts w:asciiTheme="minorHAnsi" w:hAnsiTheme="minorHAnsi" w:cstheme="minorHAnsi"/>
          <w:spacing w:val="-4"/>
          <w:sz w:val="22"/>
          <w:szCs w:val="22"/>
        </w:rPr>
        <w:t xml:space="preserve"> and implement the following measures</w:t>
      </w:r>
      <w:r w:rsidR="00095DCC" w:rsidRPr="00962DEF">
        <w:rPr>
          <w:rFonts w:asciiTheme="minorHAnsi" w:hAnsiTheme="minorHAnsi" w:cstheme="minorHAnsi"/>
          <w:spacing w:val="-4"/>
          <w:sz w:val="22"/>
          <w:szCs w:val="22"/>
        </w:rPr>
        <w:t>:</w:t>
      </w:r>
    </w:p>
    <w:p w14:paraId="726CDF8B" w14:textId="77777777" w:rsidR="00095DCC" w:rsidRPr="00962DEF" w:rsidRDefault="00095DCC" w:rsidP="0093485D">
      <w:pPr>
        <w:ind w:firstLine="720"/>
        <w:rPr>
          <w:rFonts w:asciiTheme="minorHAnsi" w:hAnsiTheme="minorHAnsi" w:cstheme="minorHAnsi"/>
          <w:spacing w:val="-4"/>
          <w:sz w:val="22"/>
          <w:szCs w:val="22"/>
        </w:rPr>
      </w:pPr>
    </w:p>
    <w:p w14:paraId="55C8D0BB" w14:textId="77777777" w:rsidR="00095DCC" w:rsidRPr="00962DEF" w:rsidRDefault="00095DCC" w:rsidP="0093485D">
      <w:pPr>
        <w:pStyle w:val="ListParagraph"/>
        <w:numPr>
          <w:ilvl w:val="0"/>
          <w:numId w:val="32"/>
        </w:numPr>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Immediately stop all </w:t>
      </w:r>
      <w:r w:rsidR="00DB3430" w:rsidRPr="00962DEF">
        <w:rPr>
          <w:rFonts w:asciiTheme="minorHAnsi" w:hAnsiTheme="minorHAnsi" w:cstheme="minorHAnsi"/>
          <w:spacing w:val="-4"/>
          <w:sz w:val="22"/>
          <w:szCs w:val="22"/>
        </w:rPr>
        <w:t>payroll</w:t>
      </w:r>
      <w:r w:rsidRPr="00962DEF">
        <w:rPr>
          <w:rFonts w:asciiTheme="minorHAnsi" w:hAnsiTheme="minorHAnsi" w:cstheme="minorHAnsi"/>
          <w:spacing w:val="-4"/>
          <w:sz w:val="22"/>
          <w:szCs w:val="22"/>
        </w:rPr>
        <w:t xml:space="preserve"> deductions </w:t>
      </w:r>
      <w:r w:rsidR="00DB3430" w:rsidRPr="00962DEF">
        <w:rPr>
          <w:rFonts w:asciiTheme="minorHAnsi" w:hAnsiTheme="minorHAnsi" w:cstheme="minorHAnsi"/>
          <w:spacing w:val="-4"/>
          <w:sz w:val="22"/>
          <w:szCs w:val="22"/>
        </w:rPr>
        <w:t>for union dues or fees from employees who are not union members</w:t>
      </w:r>
      <w:r w:rsidR="002D221C" w:rsidRPr="00962DEF">
        <w:rPr>
          <w:rFonts w:asciiTheme="minorHAnsi" w:hAnsiTheme="minorHAnsi" w:cstheme="minorHAnsi"/>
          <w:spacing w:val="-4"/>
          <w:sz w:val="22"/>
          <w:szCs w:val="22"/>
        </w:rPr>
        <w:t xml:space="preserve"> or from whom the Agency has not directly and recently received a valid, knowing waiver</w:t>
      </w:r>
      <w:r w:rsidRPr="00962DEF">
        <w:rPr>
          <w:rFonts w:asciiTheme="minorHAnsi" w:hAnsiTheme="minorHAnsi" w:cstheme="minorHAnsi"/>
          <w:spacing w:val="-4"/>
          <w:sz w:val="22"/>
          <w:szCs w:val="22"/>
        </w:rPr>
        <w:t>.</w:t>
      </w:r>
    </w:p>
    <w:p w14:paraId="13FC6BE1" w14:textId="77777777" w:rsidR="00C65B98" w:rsidRPr="00962DEF" w:rsidRDefault="00C65B98" w:rsidP="0093485D">
      <w:pPr>
        <w:pStyle w:val="ListParagraph"/>
        <w:ind w:left="1080"/>
        <w:rPr>
          <w:rFonts w:asciiTheme="minorHAnsi" w:hAnsiTheme="minorHAnsi" w:cstheme="minorHAnsi"/>
          <w:spacing w:val="-4"/>
          <w:sz w:val="22"/>
          <w:szCs w:val="22"/>
        </w:rPr>
      </w:pPr>
    </w:p>
    <w:p w14:paraId="55C35753" w14:textId="77777777" w:rsidR="00095DCC" w:rsidRPr="00962DEF" w:rsidRDefault="00095DCC" w:rsidP="0093485D">
      <w:pPr>
        <w:pStyle w:val="ListParagraph"/>
        <w:numPr>
          <w:ilvl w:val="0"/>
          <w:numId w:val="32"/>
        </w:numPr>
        <w:rPr>
          <w:rFonts w:asciiTheme="minorHAnsi" w:hAnsiTheme="minorHAnsi" w:cstheme="minorHAnsi"/>
          <w:spacing w:val="-4"/>
          <w:sz w:val="22"/>
          <w:szCs w:val="22"/>
        </w:rPr>
      </w:pPr>
      <w:r w:rsidRPr="00962DEF">
        <w:rPr>
          <w:rFonts w:asciiTheme="minorHAnsi" w:hAnsiTheme="minorHAnsi" w:cstheme="minorHAnsi"/>
          <w:spacing w:val="-4"/>
          <w:sz w:val="22"/>
          <w:szCs w:val="22"/>
        </w:rPr>
        <w:lastRenderedPageBreak/>
        <w:t xml:space="preserve">Inform </w:t>
      </w:r>
      <w:r w:rsidR="002D221C" w:rsidRPr="00962DEF">
        <w:rPr>
          <w:rFonts w:asciiTheme="minorHAnsi" w:hAnsiTheme="minorHAnsi" w:cstheme="minorHAnsi"/>
          <w:spacing w:val="-4"/>
          <w:sz w:val="22"/>
          <w:szCs w:val="22"/>
        </w:rPr>
        <w:t xml:space="preserve">all union represented </w:t>
      </w:r>
      <w:r w:rsidRPr="00962DEF">
        <w:rPr>
          <w:rFonts w:asciiTheme="minorHAnsi" w:hAnsiTheme="minorHAnsi" w:cstheme="minorHAnsi"/>
          <w:spacing w:val="-4"/>
          <w:sz w:val="22"/>
          <w:szCs w:val="22"/>
        </w:rPr>
        <w:t xml:space="preserve">employees of their constitutionally protected rights, as articulated in </w:t>
      </w:r>
      <w:r w:rsidRPr="00962DEF">
        <w:rPr>
          <w:rFonts w:asciiTheme="minorHAnsi" w:hAnsiTheme="minorHAnsi" w:cstheme="minorHAnsi"/>
          <w:i/>
          <w:spacing w:val="-4"/>
          <w:sz w:val="22"/>
          <w:szCs w:val="22"/>
        </w:rPr>
        <w:t>Janus</w:t>
      </w:r>
      <w:r w:rsidRPr="00962DEF">
        <w:rPr>
          <w:rFonts w:asciiTheme="minorHAnsi" w:hAnsiTheme="minorHAnsi" w:cstheme="minorHAnsi"/>
          <w:spacing w:val="-4"/>
          <w:sz w:val="22"/>
          <w:szCs w:val="22"/>
        </w:rPr>
        <w:t xml:space="preserve">, that (1) </w:t>
      </w:r>
      <w:r w:rsidR="002D221C" w:rsidRPr="00962DEF">
        <w:rPr>
          <w:rFonts w:asciiTheme="minorHAnsi" w:hAnsiTheme="minorHAnsi" w:cstheme="minorHAnsi"/>
          <w:spacing w:val="-4"/>
          <w:sz w:val="22"/>
          <w:szCs w:val="22"/>
        </w:rPr>
        <w:t xml:space="preserve">they have a First Amendment right to not join or be a member of the union, (2) </w:t>
      </w:r>
      <w:r w:rsidR="00E8045E" w:rsidRPr="00962DEF">
        <w:rPr>
          <w:rFonts w:asciiTheme="minorHAnsi" w:hAnsiTheme="minorHAnsi" w:cstheme="minorHAnsi"/>
          <w:spacing w:val="-4"/>
          <w:sz w:val="22"/>
          <w:szCs w:val="22"/>
        </w:rPr>
        <w:t xml:space="preserve">under the First Amendment, </w:t>
      </w:r>
      <w:r w:rsidRPr="00962DEF">
        <w:rPr>
          <w:rFonts w:asciiTheme="minorHAnsi" w:hAnsiTheme="minorHAnsi" w:cstheme="minorHAnsi"/>
          <w:spacing w:val="-4"/>
          <w:sz w:val="22"/>
          <w:szCs w:val="22"/>
        </w:rPr>
        <w:t xml:space="preserve">employees </w:t>
      </w:r>
      <w:r w:rsidR="000D0BED" w:rsidRPr="00962DEF">
        <w:rPr>
          <w:rFonts w:asciiTheme="minorHAnsi" w:hAnsiTheme="minorHAnsi" w:cstheme="minorHAnsi"/>
          <w:spacing w:val="-4"/>
          <w:sz w:val="22"/>
          <w:szCs w:val="22"/>
        </w:rPr>
        <w:t xml:space="preserve">who are not members of the union </w:t>
      </w:r>
      <w:r w:rsidR="00E8045E" w:rsidRPr="00962DEF">
        <w:rPr>
          <w:rFonts w:asciiTheme="minorHAnsi" w:hAnsiTheme="minorHAnsi" w:cstheme="minorHAnsi"/>
          <w:spacing w:val="-4"/>
          <w:sz w:val="22"/>
          <w:szCs w:val="22"/>
        </w:rPr>
        <w:t xml:space="preserve">cannot be compelled to </w:t>
      </w:r>
      <w:r w:rsidR="00521E2E" w:rsidRPr="00962DEF">
        <w:rPr>
          <w:rFonts w:asciiTheme="minorHAnsi" w:hAnsiTheme="minorHAnsi" w:cstheme="minorHAnsi"/>
          <w:spacing w:val="-4"/>
          <w:sz w:val="22"/>
          <w:szCs w:val="22"/>
        </w:rPr>
        <w:t>pay money to a union</w:t>
      </w:r>
      <w:r w:rsidRPr="00962DEF">
        <w:rPr>
          <w:rFonts w:asciiTheme="minorHAnsi" w:hAnsiTheme="minorHAnsi" w:cstheme="minorHAnsi"/>
          <w:spacing w:val="-4"/>
          <w:sz w:val="22"/>
          <w:szCs w:val="22"/>
        </w:rPr>
        <w:t>, and (</w:t>
      </w:r>
      <w:r w:rsidR="002D221C" w:rsidRPr="00962DEF">
        <w:rPr>
          <w:rFonts w:asciiTheme="minorHAnsi" w:hAnsiTheme="minorHAnsi" w:cstheme="minorHAnsi"/>
          <w:spacing w:val="-4"/>
          <w:sz w:val="22"/>
          <w:szCs w:val="22"/>
        </w:rPr>
        <w:t>3</w:t>
      </w:r>
      <w:r w:rsidRPr="00962DEF">
        <w:rPr>
          <w:rFonts w:asciiTheme="minorHAnsi" w:hAnsiTheme="minorHAnsi" w:cstheme="minorHAnsi"/>
          <w:spacing w:val="-4"/>
          <w:sz w:val="22"/>
          <w:szCs w:val="22"/>
        </w:rPr>
        <w:t xml:space="preserve">) if employees </w:t>
      </w:r>
      <w:r w:rsidR="00062FE1" w:rsidRPr="00962DEF">
        <w:rPr>
          <w:rFonts w:asciiTheme="minorHAnsi" w:hAnsiTheme="minorHAnsi" w:cstheme="minorHAnsi"/>
          <w:spacing w:val="-4"/>
          <w:sz w:val="22"/>
          <w:szCs w:val="22"/>
        </w:rPr>
        <w:t>choose</w:t>
      </w:r>
      <w:r w:rsidRPr="00962DEF">
        <w:rPr>
          <w:rFonts w:asciiTheme="minorHAnsi" w:hAnsiTheme="minorHAnsi" w:cstheme="minorHAnsi"/>
          <w:spacing w:val="-4"/>
          <w:sz w:val="22"/>
          <w:szCs w:val="22"/>
        </w:rPr>
        <w:t xml:space="preserve"> to waive</w:t>
      </w:r>
      <w:r w:rsidR="00E8045E" w:rsidRPr="00962DEF">
        <w:rPr>
          <w:rFonts w:asciiTheme="minorHAnsi" w:hAnsiTheme="minorHAnsi" w:cstheme="minorHAnsi"/>
          <w:spacing w:val="-4"/>
          <w:sz w:val="22"/>
          <w:szCs w:val="22"/>
        </w:rPr>
        <w:t xml:space="preserve"> their First Amendment rights, the union </w:t>
      </w:r>
      <w:r w:rsidRPr="00962DEF">
        <w:rPr>
          <w:rFonts w:asciiTheme="minorHAnsi" w:hAnsiTheme="minorHAnsi" w:cstheme="minorHAnsi"/>
          <w:spacing w:val="-4"/>
          <w:sz w:val="22"/>
          <w:szCs w:val="22"/>
        </w:rPr>
        <w:t>could use the money to fund a broad range of politically significant speech and activities, including those with which the employee may disagree</w:t>
      </w:r>
      <w:r w:rsidR="00E8045E" w:rsidRPr="00962DEF">
        <w:rPr>
          <w:rFonts w:asciiTheme="minorHAnsi" w:hAnsiTheme="minorHAnsi" w:cstheme="minorHAnsi"/>
          <w:spacing w:val="-4"/>
          <w:sz w:val="22"/>
          <w:szCs w:val="22"/>
        </w:rPr>
        <w:t>.  For [</w:t>
      </w:r>
      <w:r w:rsidR="00E8045E" w:rsidRPr="00962DEF">
        <w:rPr>
          <w:rFonts w:asciiTheme="minorHAnsi" w:hAnsiTheme="minorHAnsi" w:cstheme="minorHAnsi"/>
          <w:spacing w:val="-4"/>
          <w:sz w:val="22"/>
          <w:szCs w:val="22"/>
          <w:highlight w:val="yellow"/>
        </w:rPr>
        <w:t>AGENCY</w:t>
      </w:r>
      <w:r w:rsidR="00E8045E" w:rsidRPr="00962DEF">
        <w:rPr>
          <w:rFonts w:asciiTheme="minorHAnsi" w:hAnsiTheme="minorHAnsi" w:cstheme="minorHAnsi"/>
          <w:spacing w:val="-4"/>
          <w:sz w:val="22"/>
          <w:szCs w:val="22"/>
        </w:rPr>
        <w:t>]’s convenience, we have enclosed an employee communication that [</w:t>
      </w:r>
      <w:r w:rsidR="00E8045E" w:rsidRPr="00962DEF">
        <w:rPr>
          <w:rFonts w:asciiTheme="minorHAnsi" w:hAnsiTheme="minorHAnsi" w:cstheme="minorHAnsi"/>
          <w:spacing w:val="-4"/>
          <w:sz w:val="22"/>
          <w:szCs w:val="22"/>
          <w:highlight w:val="yellow"/>
        </w:rPr>
        <w:t>AGENCY</w:t>
      </w:r>
      <w:r w:rsidR="00E8045E" w:rsidRPr="00962DEF">
        <w:rPr>
          <w:rFonts w:asciiTheme="minorHAnsi" w:hAnsiTheme="minorHAnsi" w:cstheme="minorHAnsi"/>
          <w:spacing w:val="-4"/>
          <w:sz w:val="22"/>
          <w:szCs w:val="22"/>
        </w:rPr>
        <w:t xml:space="preserve">] can use to inform employees of these rights.  </w:t>
      </w:r>
    </w:p>
    <w:p w14:paraId="41F9FB05" w14:textId="77777777" w:rsidR="00C65B98" w:rsidRPr="00962DEF" w:rsidRDefault="00C65B98" w:rsidP="0093485D">
      <w:pPr>
        <w:pStyle w:val="ListParagraph"/>
        <w:rPr>
          <w:rFonts w:asciiTheme="minorHAnsi" w:hAnsiTheme="minorHAnsi" w:cstheme="minorHAnsi"/>
          <w:spacing w:val="-4"/>
          <w:sz w:val="22"/>
          <w:szCs w:val="22"/>
        </w:rPr>
      </w:pPr>
    </w:p>
    <w:p w14:paraId="2E1FCFED" w14:textId="77777777" w:rsidR="00E8045E" w:rsidRPr="00962DEF" w:rsidRDefault="00E8045E" w:rsidP="0093485D">
      <w:pPr>
        <w:pStyle w:val="ListParagraph"/>
        <w:numPr>
          <w:ilvl w:val="0"/>
          <w:numId w:val="32"/>
        </w:numPr>
        <w:rPr>
          <w:rFonts w:asciiTheme="minorHAnsi" w:hAnsiTheme="minorHAnsi" w:cstheme="minorHAnsi"/>
          <w:spacing w:val="-4"/>
          <w:sz w:val="22"/>
          <w:szCs w:val="22"/>
        </w:rPr>
      </w:pPr>
      <w:r w:rsidRPr="00962DEF">
        <w:rPr>
          <w:rFonts w:asciiTheme="minorHAnsi" w:hAnsiTheme="minorHAnsi" w:cstheme="minorHAnsi"/>
          <w:spacing w:val="-4"/>
          <w:sz w:val="22"/>
          <w:szCs w:val="22"/>
        </w:rPr>
        <w:t xml:space="preserve">Obtain a new written waiver </w:t>
      </w:r>
      <w:r w:rsidR="00C65B98" w:rsidRPr="00962DEF">
        <w:rPr>
          <w:rFonts w:asciiTheme="minorHAnsi" w:hAnsiTheme="minorHAnsi" w:cstheme="minorHAnsi"/>
          <w:spacing w:val="-4"/>
          <w:sz w:val="22"/>
          <w:szCs w:val="22"/>
        </w:rPr>
        <w:t>in which the employee waives his or her First Amendment rights and consents to union deductions.</w:t>
      </w:r>
    </w:p>
    <w:p w14:paraId="15787A29" w14:textId="77777777" w:rsidR="002D221C" w:rsidRPr="00962DEF" w:rsidRDefault="002D221C" w:rsidP="0093485D">
      <w:pPr>
        <w:pStyle w:val="ListParagraph"/>
        <w:rPr>
          <w:rFonts w:asciiTheme="minorHAnsi" w:hAnsiTheme="minorHAnsi" w:cstheme="minorHAnsi"/>
          <w:spacing w:val="-4"/>
          <w:sz w:val="22"/>
          <w:szCs w:val="22"/>
        </w:rPr>
      </w:pPr>
    </w:p>
    <w:p w14:paraId="49F3402D" w14:textId="77777777" w:rsidR="002D221C" w:rsidRPr="00962DEF" w:rsidRDefault="002D221C" w:rsidP="0093485D">
      <w:pPr>
        <w:pStyle w:val="ListParagraph"/>
        <w:numPr>
          <w:ilvl w:val="0"/>
          <w:numId w:val="32"/>
        </w:numPr>
        <w:rPr>
          <w:rFonts w:asciiTheme="minorHAnsi" w:hAnsiTheme="minorHAnsi" w:cstheme="minorHAnsi"/>
          <w:spacing w:val="-4"/>
          <w:sz w:val="22"/>
          <w:szCs w:val="22"/>
        </w:rPr>
      </w:pPr>
      <w:r w:rsidRPr="00962DEF">
        <w:rPr>
          <w:rFonts w:asciiTheme="minorHAnsi" w:hAnsiTheme="minorHAnsi" w:cstheme="minorHAnsi"/>
          <w:spacing w:val="-4"/>
          <w:sz w:val="22"/>
          <w:szCs w:val="22"/>
        </w:rPr>
        <w:t>Institute a program to at least annually inform employees of their rights.</w:t>
      </w:r>
    </w:p>
    <w:p w14:paraId="13F1CA8E" w14:textId="77777777" w:rsidR="00C65B98" w:rsidRPr="00962DEF" w:rsidRDefault="00C65B98" w:rsidP="0093485D">
      <w:pPr>
        <w:rPr>
          <w:rFonts w:asciiTheme="minorHAnsi" w:hAnsiTheme="minorHAnsi" w:cstheme="minorHAnsi"/>
          <w:spacing w:val="-4"/>
          <w:sz w:val="22"/>
          <w:szCs w:val="22"/>
        </w:rPr>
      </w:pPr>
    </w:p>
    <w:p w14:paraId="3DF452A6" w14:textId="77777777" w:rsidR="00A5768A" w:rsidRPr="00962DEF" w:rsidRDefault="00C65B98" w:rsidP="0093485D">
      <w:pPr>
        <w:ind w:firstLine="720"/>
        <w:rPr>
          <w:rFonts w:asciiTheme="minorHAnsi" w:hAnsiTheme="minorHAnsi" w:cstheme="minorHAnsi"/>
          <w:spacing w:val="-4"/>
          <w:sz w:val="22"/>
          <w:szCs w:val="22"/>
        </w:rPr>
      </w:pPr>
      <w:r w:rsidRPr="00962DEF">
        <w:rPr>
          <w:rFonts w:asciiTheme="minorHAnsi" w:hAnsiTheme="minorHAnsi" w:cstheme="minorHAnsi"/>
          <w:spacing w:val="-4"/>
          <w:sz w:val="22"/>
          <w:szCs w:val="22"/>
        </w:rPr>
        <w:t>To avoid a costly, highly public and lengthy lawsuit for violations of employees’ constitutionally protected rights, please confirm that [</w:t>
      </w:r>
      <w:r w:rsidRPr="00962DEF">
        <w:rPr>
          <w:rFonts w:asciiTheme="minorHAnsi" w:hAnsiTheme="minorHAnsi" w:cstheme="minorHAnsi"/>
          <w:spacing w:val="-4"/>
          <w:sz w:val="22"/>
          <w:szCs w:val="22"/>
          <w:highlight w:val="yellow"/>
        </w:rPr>
        <w:t>AGENCY</w:t>
      </w:r>
      <w:r w:rsidRPr="00962DEF">
        <w:rPr>
          <w:rFonts w:asciiTheme="minorHAnsi" w:hAnsiTheme="minorHAnsi" w:cstheme="minorHAnsi"/>
          <w:spacing w:val="-4"/>
          <w:sz w:val="22"/>
          <w:szCs w:val="22"/>
        </w:rPr>
        <w:t>] has taken these actions by no later than [</w:t>
      </w:r>
      <w:r w:rsidRPr="00962DEF">
        <w:rPr>
          <w:rFonts w:asciiTheme="minorHAnsi" w:hAnsiTheme="minorHAnsi" w:cstheme="minorHAnsi"/>
          <w:spacing w:val="-4"/>
          <w:sz w:val="22"/>
          <w:szCs w:val="22"/>
          <w:highlight w:val="yellow"/>
        </w:rPr>
        <w:t>DATE</w:t>
      </w:r>
      <w:r w:rsidRPr="00962DEF">
        <w:rPr>
          <w:rFonts w:asciiTheme="minorHAnsi" w:hAnsiTheme="minorHAnsi" w:cstheme="minorHAnsi"/>
          <w:spacing w:val="-4"/>
          <w:sz w:val="22"/>
          <w:szCs w:val="22"/>
        </w:rPr>
        <w:t xml:space="preserve">].  </w:t>
      </w:r>
      <w:r w:rsidR="00A778E0" w:rsidRPr="00962DEF">
        <w:rPr>
          <w:rFonts w:asciiTheme="minorHAnsi" w:hAnsiTheme="minorHAnsi" w:cstheme="minorHAnsi"/>
          <w:spacing w:val="-4"/>
          <w:sz w:val="22"/>
          <w:szCs w:val="22"/>
        </w:rPr>
        <w:t>Should you have any questions or would like to discuss these issues further, please do not hesitate to contact me.</w:t>
      </w:r>
    </w:p>
    <w:p w14:paraId="61137275" w14:textId="77777777" w:rsidR="00062FE1" w:rsidRPr="00962DEF" w:rsidRDefault="00062FE1" w:rsidP="0093485D">
      <w:pPr>
        <w:rPr>
          <w:rFonts w:asciiTheme="minorHAnsi" w:hAnsiTheme="minorHAnsi" w:cstheme="minorHAnsi"/>
          <w:spacing w:val="-4"/>
          <w:sz w:val="22"/>
          <w:szCs w:val="22"/>
        </w:rPr>
      </w:pPr>
    </w:p>
    <w:p w14:paraId="421AEFA2" w14:textId="77777777" w:rsidR="00062FE1" w:rsidRPr="0010064D" w:rsidRDefault="00062FE1" w:rsidP="0093485D">
      <w:pPr>
        <w:rPr>
          <w:rFonts w:ascii="Poppins" w:hAnsi="Poppins" w:cs="Poppins"/>
          <w:spacing w:val="-4"/>
          <w:sz w:val="21"/>
          <w:szCs w:val="21"/>
        </w:rPr>
      </w:pPr>
    </w:p>
    <w:p w14:paraId="1E6800BB" w14:textId="77777777" w:rsidR="00062FE1" w:rsidRPr="0010064D" w:rsidRDefault="00062FE1" w:rsidP="0093485D">
      <w:pPr>
        <w:rPr>
          <w:rFonts w:ascii="Poppins" w:hAnsi="Poppins" w:cs="Poppins"/>
          <w:spacing w:val="-4"/>
          <w:sz w:val="21"/>
          <w:szCs w:val="21"/>
        </w:rPr>
      </w:pPr>
      <w:r w:rsidRPr="0010064D">
        <w:rPr>
          <w:rFonts w:ascii="Poppins" w:hAnsi="Poppins" w:cs="Poppins"/>
          <w:spacing w:val="-4"/>
          <w:sz w:val="21"/>
          <w:szCs w:val="21"/>
        </w:rPr>
        <w:t>Sincerely,</w:t>
      </w:r>
    </w:p>
    <w:p w14:paraId="2C7CBE33" w14:textId="77777777" w:rsidR="00962DEF" w:rsidRDefault="00962DEF" w:rsidP="00962DEF">
      <w:pPr>
        <w:widowControl w:val="0"/>
        <w:rPr>
          <w:rStyle w:val="A1"/>
          <w:sz w:val="25"/>
          <w:szCs w:val="25"/>
        </w:rPr>
      </w:pPr>
      <w:r w:rsidRPr="00E1135A">
        <w:rPr>
          <w:noProof/>
          <w:sz w:val="25"/>
          <w:szCs w:val="25"/>
        </w:rPr>
        <w:drawing>
          <wp:inline distT="0" distB="0" distL="0" distR="0" wp14:anchorId="4351FC9D" wp14:editId="3B54FA23">
            <wp:extent cx="1495425" cy="674539"/>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a:stretch>
                      <a:fillRect/>
                    </a:stretch>
                  </pic:blipFill>
                  <pic:spPr>
                    <a:xfrm>
                      <a:off x="0" y="0"/>
                      <a:ext cx="1524290" cy="687559"/>
                    </a:xfrm>
                    <a:prstGeom prst="rect">
                      <a:avLst/>
                    </a:prstGeom>
                  </pic:spPr>
                </pic:pic>
              </a:graphicData>
            </a:graphic>
          </wp:inline>
        </w:drawing>
      </w:r>
    </w:p>
    <w:p w14:paraId="489981AB" w14:textId="77777777" w:rsidR="00962DEF" w:rsidRDefault="00962DEF" w:rsidP="00962DEF">
      <w:pPr>
        <w:widowControl w:val="0"/>
        <w:rPr>
          <w:rStyle w:val="A1"/>
          <w:sz w:val="25"/>
          <w:szCs w:val="25"/>
        </w:rPr>
      </w:pPr>
      <w:r>
        <w:rPr>
          <w:rStyle w:val="A1"/>
          <w:sz w:val="25"/>
          <w:szCs w:val="25"/>
        </w:rPr>
        <w:t>Will Swaim</w:t>
      </w:r>
    </w:p>
    <w:p w14:paraId="4410607A" w14:textId="77777777" w:rsidR="00962DEF" w:rsidRDefault="00962DEF" w:rsidP="00962DEF">
      <w:pPr>
        <w:widowControl w:val="0"/>
        <w:rPr>
          <w:rStyle w:val="A1"/>
          <w:sz w:val="25"/>
          <w:szCs w:val="25"/>
        </w:rPr>
      </w:pPr>
      <w:r>
        <w:rPr>
          <w:rStyle w:val="A1"/>
          <w:sz w:val="25"/>
          <w:szCs w:val="25"/>
        </w:rPr>
        <w:t xml:space="preserve">President </w:t>
      </w:r>
    </w:p>
    <w:p w14:paraId="235E0597" w14:textId="77777777" w:rsidR="007B77CF" w:rsidRPr="0010064D" w:rsidRDefault="007B77CF" w:rsidP="0093485D">
      <w:pPr>
        <w:rPr>
          <w:rFonts w:ascii="Poppins" w:hAnsi="Poppins" w:cs="Poppins"/>
          <w:spacing w:val="-4"/>
          <w:sz w:val="21"/>
          <w:szCs w:val="21"/>
        </w:rPr>
      </w:pPr>
    </w:p>
    <w:sectPr w:rsidR="007B77CF" w:rsidRPr="0010064D" w:rsidSect="006C661D">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FEC1C" w14:textId="77777777" w:rsidR="00663CB5" w:rsidRDefault="00663CB5" w:rsidP="006C661D">
      <w:r>
        <w:separator/>
      </w:r>
    </w:p>
  </w:endnote>
  <w:endnote w:type="continuationSeparator" w:id="0">
    <w:p w14:paraId="5FC5F824" w14:textId="77777777" w:rsidR="00663CB5" w:rsidRDefault="00663CB5" w:rsidP="006C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Source Serif Pro Black">
    <w:altName w:val="Cambria"/>
    <w:panose1 w:val="020B0604020202020204"/>
    <w:charset w:val="00"/>
    <w:family w:val="roman"/>
    <w:pitch w:val="variable"/>
    <w:sig w:usb0="20000287" w:usb1="02000003" w:usb2="00000000" w:usb3="00000000" w:csb0="0000019F" w:csb1="00000000"/>
  </w:font>
  <w:font w:name="Poppins">
    <w:altName w:val="Mangal"/>
    <w:panose1 w:val="020B0604020202020204"/>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396A" w14:textId="05562936" w:rsidR="00FE395A" w:rsidRPr="00A10FB4" w:rsidRDefault="00FE395A" w:rsidP="00A10FB4">
    <w:pPr>
      <w:pStyle w:val="Footer"/>
      <w:rPr>
        <w:rFonts w:ascii="Source Serif Pro Black" w:hAnsi="Source Serif Pro Black"/>
        <w:b/>
        <w:bCs/>
      </w:rPr>
    </w:pPr>
    <w:r w:rsidRPr="00A10FB4">
      <w:rPr>
        <w:rFonts w:ascii="Source Serif Pro Black" w:hAnsi="Source Serif Pro Black"/>
        <w:b/>
        <w:bCs/>
      </w:rPr>
      <w:fldChar w:fldCharType="begin"/>
    </w:r>
    <w:r w:rsidRPr="00A10FB4">
      <w:rPr>
        <w:rFonts w:ascii="Source Serif Pro Black" w:hAnsi="Source Serif Pro Black"/>
        <w:b/>
        <w:bCs/>
      </w:rPr>
      <w:instrText xml:space="preserve"> PAGE   \* MERGEFORMAT </w:instrText>
    </w:r>
    <w:r w:rsidRPr="00A10FB4">
      <w:rPr>
        <w:rFonts w:ascii="Source Serif Pro Black" w:hAnsi="Source Serif Pro Black"/>
        <w:b/>
        <w:bCs/>
      </w:rPr>
      <w:fldChar w:fldCharType="separate"/>
    </w:r>
    <w:r w:rsidR="002D221C" w:rsidRPr="00A10FB4">
      <w:rPr>
        <w:rFonts w:ascii="Source Serif Pro Black" w:hAnsi="Source Serif Pro Black"/>
        <w:b/>
        <w:bCs/>
        <w:noProof/>
      </w:rPr>
      <w:t>4</w:t>
    </w:r>
    <w:r w:rsidRPr="00A10FB4">
      <w:rPr>
        <w:rFonts w:ascii="Source Serif Pro Black" w:hAnsi="Source Serif Pro Black"/>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A8A0" w14:textId="77777777" w:rsidR="00FE395A" w:rsidRPr="00EC04EF" w:rsidRDefault="00FE395A" w:rsidP="00EC04EF">
    <w:pPr>
      <w:pStyle w:val="Footer"/>
    </w:pPr>
  </w:p>
  <w:p w14:paraId="4A52E87A" w14:textId="77777777" w:rsidR="00FE395A" w:rsidRDefault="00FE395A" w:rsidP="00EC04EF">
    <w:pPr>
      <w:pStyle w:val="DocID"/>
    </w:pPr>
  </w:p>
  <w:p w14:paraId="69AD6EF4" w14:textId="77777777" w:rsidR="00FE395A" w:rsidRPr="00FE395A" w:rsidRDefault="00FE395A" w:rsidP="00FE3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EEA33" w14:textId="77777777" w:rsidR="00663CB5" w:rsidRDefault="00663CB5" w:rsidP="006C661D">
      <w:r>
        <w:separator/>
      </w:r>
    </w:p>
  </w:footnote>
  <w:footnote w:type="continuationSeparator" w:id="0">
    <w:p w14:paraId="0A3A3E62" w14:textId="77777777" w:rsidR="00663CB5" w:rsidRDefault="00663CB5" w:rsidP="006C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65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E26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41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22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45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2C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ED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8C38C0"/>
    <w:lvl w:ilvl="0">
      <w:start w:val="1"/>
      <w:numFmt w:val="decimal"/>
      <w:pStyle w:val="ListNumber"/>
      <w:lvlText w:val="%1."/>
      <w:lvlJc w:val="left"/>
      <w:pPr>
        <w:tabs>
          <w:tab w:val="num" w:pos="1800"/>
        </w:tabs>
        <w:ind w:left="1800" w:hanging="360"/>
      </w:pPr>
      <w:rPr>
        <w:rFonts w:hint="default"/>
      </w:rPr>
    </w:lvl>
  </w:abstractNum>
  <w:abstractNum w:abstractNumId="9" w15:restartNumberingAfterBreak="0">
    <w:nsid w:val="FFFFFF89"/>
    <w:multiLevelType w:val="singleLevel"/>
    <w:tmpl w:val="FE94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90A48"/>
    <w:multiLevelType w:val="multilevel"/>
    <w:tmpl w:val="C1241D70"/>
    <w:styleLink w:val="NoNumberHeadingOne"/>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15:restartNumberingAfterBreak="0">
    <w:nsid w:val="055A090D"/>
    <w:multiLevelType w:val="multilevel"/>
    <w:tmpl w:val="AF38A7EE"/>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2" w15:restartNumberingAfterBreak="0">
    <w:nsid w:val="05D0280C"/>
    <w:multiLevelType w:val="multilevel"/>
    <w:tmpl w:val="86D039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0152D8"/>
    <w:multiLevelType w:val="multilevel"/>
    <w:tmpl w:val="CFF69F70"/>
    <w:styleLink w:val="EBGPoin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E62DB"/>
    <w:multiLevelType w:val="multilevel"/>
    <w:tmpl w:val="86D039B2"/>
    <w:styleLink w:val="EBGNumbered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ED0E20"/>
    <w:multiLevelType w:val="multilevel"/>
    <w:tmpl w:val="CAA2293E"/>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6" w15:restartNumberingAfterBreak="0">
    <w:nsid w:val="227E7624"/>
    <w:multiLevelType w:val="hybridMultilevel"/>
    <w:tmpl w:val="96942242"/>
    <w:lvl w:ilvl="0" w:tplc="811C8B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980423"/>
    <w:multiLevelType w:val="hybridMultilevel"/>
    <w:tmpl w:val="388CA018"/>
    <w:lvl w:ilvl="0" w:tplc="57086A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DD572E"/>
    <w:multiLevelType w:val="hybridMultilevel"/>
    <w:tmpl w:val="B4E66696"/>
    <w:lvl w:ilvl="0" w:tplc="42D2E902">
      <w:start w:val="1"/>
      <w:numFmt w:val="bullet"/>
      <w:pStyle w:val="ListBulletIndented"/>
      <w:lvlText w:val=""/>
      <w:lvlJc w:val="left"/>
      <w:pPr>
        <w:tabs>
          <w:tab w:val="num" w:pos="36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D344A4"/>
    <w:multiLevelType w:val="multilevel"/>
    <w:tmpl w:val="CAA2293E"/>
    <w:styleLink w:val="EBGPointI-Brief"/>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0" w15:restartNumberingAfterBreak="0">
    <w:nsid w:val="3594299C"/>
    <w:multiLevelType w:val="multilevel"/>
    <w:tmpl w:val="AF38A7EE"/>
    <w:styleLink w:val="EBGThreeLevelNumbering"/>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21" w15:restartNumberingAfterBreak="0">
    <w:nsid w:val="3B1E2ACC"/>
    <w:multiLevelType w:val="multilevel"/>
    <w:tmpl w:val="C7EC535C"/>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2" w15:restartNumberingAfterBreak="0">
    <w:nsid w:val="4EB71114"/>
    <w:multiLevelType w:val="hybridMultilevel"/>
    <w:tmpl w:val="E49847F0"/>
    <w:lvl w:ilvl="0" w:tplc="B61CC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26CDA"/>
    <w:multiLevelType w:val="multilevel"/>
    <w:tmpl w:val="DBCE24B2"/>
    <w:styleLink w:val="EBGTwoLevelNumbering"/>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4" w15:restartNumberingAfterBreak="0">
    <w:nsid w:val="6E893F77"/>
    <w:multiLevelType w:val="multilevel"/>
    <w:tmpl w:val="DBCE24B2"/>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5" w15:restartNumberingAfterBreak="0">
    <w:nsid w:val="70831DCD"/>
    <w:multiLevelType w:val="hybridMultilevel"/>
    <w:tmpl w:val="3E04AC32"/>
    <w:lvl w:ilvl="0" w:tplc="63EE0A64">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20755"/>
    <w:multiLevelType w:val="multilevel"/>
    <w:tmpl w:val="C1241D70"/>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7" w15:restartNumberingAfterBreak="0">
    <w:nsid w:val="7E5F5DE7"/>
    <w:multiLevelType w:val="multilevel"/>
    <w:tmpl w:val="CFF69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2"/>
  </w:num>
  <w:num w:numId="3">
    <w:abstractNumId w:val="24"/>
  </w:num>
  <w:num w:numId="4">
    <w:abstractNumId w:val="11"/>
  </w:num>
  <w:num w:numId="5">
    <w:abstractNumId w:val="27"/>
  </w:num>
  <w:num w:numId="6">
    <w:abstractNumId w:val="15"/>
  </w:num>
  <w:num w:numId="7">
    <w:abstractNumId w:val="18"/>
  </w:num>
  <w:num w:numId="8">
    <w:abstractNumId w:val="8"/>
  </w:num>
  <w:num w:numId="9">
    <w:abstractNumId w:val="8"/>
  </w:num>
  <w:num w:numId="10">
    <w:abstractNumId w:val="21"/>
  </w:num>
  <w:num w:numId="11">
    <w:abstractNumId w:val="18"/>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9"/>
  </w:num>
  <w:num w:numId="23">
    <w:abstractNumId w:val="13"/>
  </w:num>
  <w:num w:numId="24">
    <w:abstractNumId w:val="20"/>
  </w:num>
  <w:num w:numId="25">
    <w:abstractNumId w:val="23"/>
  </w:num>
  <w:num w:numId="26">
    <w:abstractNumId w:val="18"/>
  </w:num>
  <w:num w:numId="27">
    <w:abstractNumId w:val="8"/>
  </w:num>
  <w:num w:numId="28">
    <w:abstractNumId w:val="10"/>
  </w:num>
  <w:num w:numId="29">
    <w:abstractNumId w:val="16"/>
  </w:num>
  <w:num w:numId="30">
    <w:abstractNumId w:val="25"/>
  </w:num>
  <w:num w:numId="31">
    <w:abstractNumId w:val="17"/>
  </w:num>
  <w:num w:numId="3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removePersonalInformation/>
  <w:removeDateAndTim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5A"/>
    <w:rsid w:val="00000D4E"/>
    <w:rsid w:val="0001265D"/>
    <w:rsid w:val="00021307"/>
    <w:rsid w:val="000336E4"/>
    <w:rsid w:val="00034ABF"/>
    <w:rsid w:val="00043A82"/>
    <w:rsid w:val="00044F5E"/>
    <w:rsid w:val="00053BE0"/>
    <w:rsid w:val="00057623"/>
    <w:rsid w:val="00062FE1"/>
    <w:rsid w:val="000679A8"/>
    <w:rsid w:val="00080CE4"/>
    <w:rsid w:val="00086C08"/>
    <w:rsid w:val="00095DCC"/>
    <w:rsid w:val="000B6ADF"/>
    <w:rsid w:val="000C66EF"/>
    <w:rsid w:val="000D0BED"/>
    <w:rsid w:val="000D0F28"/>
    <w:rsid w:val="000D11E7"/>
    <w:rsid w:val="000D7AAA"/>
    <w:rsid w:val="000E2B65"/>
    <w:rsid w:val="000E56D3"/>
    <w:rsid w:val="000F1F9E"/>
    <w:rsid w:val="000F498C"/>
    <w:rsid w:val="000F6F4E"/>
    <w:rsid w:val="0010064D"/>
    <w:rsid w:val="00101C2F"/>
    <w:rsid w:val="001072E2"/>
    <w:rsid w:val="001144BA"/>
    <w:rsid w:val="00141685"/>
    <w:rsid w:val="00150CC1"/>
    <w:rsid w:val="00154096"/>
    <w:rsid w:val="0019096F"/>
    <w:rsid w:val="001A5E4D"/>
    <w:rsid w:val="001C09B2"/>
    <w:rsid w:val="001C0A3C"/>
    <w:rsid w:val="001E5793"/>
    <w:rsid w:val="001F4407"/>
    <w:rsid w:val="001F6707"/>
    <w:rsid w:val="00211291"/>
    <w:rsid w:val="00215B38"/>
    <w:rsid w:val="0022451D"/>
    <w:rsid w:val="00224A69"/>
    <w:rsid w:val="0023114F"/>
    <w:rsid w:val="00231CC6"/>
    <w:rsid w:val="00271AD4"/>
    <w:rsid w:val="00275E0F"/>
    <w:rsid w:val="002A0FFF"/>
    <w:rsid w:val="002A5E1F"/>
    <w:rsid w:val="002D221C"/>
    <w:rsid w:val="002D6F16"/>
    <w:rsid w:val="002E3F52"/>
    <w:rsid w:val="002E4629"/>
    <w:rsid w:val="002E66A2"/>
    <w:rsid w:val="00304206"/>
    <w:rsid w:val="00311E1C"/>
    <w:rsid w:val="003304BA"/>
    <w:rsid w:val="00337718"/>
    <w:rsid w:val="00340E4F"/>
    <w:rsid w:val="00341F5E"/>
    <w:rsid w:val="00351988"/>
    <w:rsid w:val="0035278C"/>
    <w:rsid w:val="00372F19"/>
    <w:rsid w:val="00385F54"/>
    <w:rsid w:val="003A11A9"/>
    <w:rsid w:val="003A5C1C"/>
    <w:rsid w:val="003A5DBC"/>
    <w:rsid w:val="003B4392"/>
    <w:rsid w:val="003B663B"/>
    <w:rsid w:val="003D0FC7"/>
    <w:rsid w:val="003D3D16"/>
    <w:rsid w:val="003D5969"/>
    <w:rsid w:val="003E23AC"/>
    <w:rsid w:val="003E2BB7"/>
    <w:rsid w:val="003E65A7"/>
    <w:rsid w:val="00432EA9"/>
    <w:rsid w:val="00453BEB"/>
    <w:rsid w:val="00453D85"/>
    <w:rsid w:val="0046646C"/>
    <w:rsid w:val="00474E6C"/>
    <w:rsid w:val="00477387"/>
    <w:rsid w:val="004B4377"/>
    <w:rsid w:val="004C6D73"/>
    <w:rsid w:val="004D360F"/>
    <w:rsid w:val="004E12DE"/>
    <w:rsid w:val="004E2FD0"/>
    <w:rsid w:val="004E4A18"/>
    <w:rsid w:val="005052AD"/>
    <w:rsid w:val="005059E4"/>
    <w:rsid w:val="00506027"/>
    <w:rsid w:val="00521E2E"/>
    <w:rsid w:val="0052454D"/>
    <w:rsid w:val="00536333"/>
    <w:rsid w:val="00542251"/>
    <w:rsid w:val="00543438"/>
    <w:rsid w:val="005565FA"/>
    <w:rsid w:val="00557B63"/>
    <w:rsid w:val="00595743"/>
    <w:rsid w:val="00597699"/>
    <w:rsid w:val="005A0FD4"/>
    <w:rsid w:val="005A52B0"/>
    <w:rsid w:val="005A597C"/>
    <w:rsid w:val="005A7A8F"/>
    <w:rsid w:val="005C2FD1"/>
    <w:rsid w:val="005C640E"/>
    <w:rsid w:val="005D2625"/>
    <w:rsid w:val="005F4AC5"/>
    <w:rsid w:val="005F666B"/>
    <w:rsid w:val="0060130E"/>
    <w:rsid w:val="00602EB3"/>
    <w:rsid w:val="006230A3"/>
    <w:rsid w:val="00630E0F"/>
    <w:rsid w:val="00653CFB"/>
    <w:rsid w:val="00663CB5"/>
    <w:rsid w:val="00680BB3"/>
    <w:rsid w:val="006857AE"/>
    <w:rsid w:val="006B54DD"/>
    <w:rsid w:val="006C1EF4"/>
    <w:rsid w:val="006C661D"/>
    <w:rsid w:val="006D3C01"/>
    <w:rsid w:val="006E1AFA"/>
    <w:rsid w:val="00707BAA"/>
    <w:rsid w:val="007124C4"/>
    <w:rsid w:val="00751299"/>
    <w:rsid w:val="00771694"/>
    <w:rsid w:val="00771D04"/>
    <w:rsid w:val="007860BF"/>
    <w:rsid w:val="00796A46"/>
    <w:rsid w:val="007B77CF"/>
    <w:rsid w:val="007E6602"/>
    <w:rsid w:val="007F2E9A"/>
    <w:rsid w:val="0081425B"/>
    <w:rsid w:val="008147D3"/>
    <w:rsid w:val="00833304"/>
    <w:rsid w:val="0084799D"/>
    <w:rsid w:val="00857154"/>
    <w:rsid w:val="008574BF"/>
    <w:rsid w:val="00864ABB"/>
    <w:rsid w:val="00870339"/>
    <w:rsid w:val="00873A35"/>
    <w:rsid w:val="00875D53"/>
    <w:rsid w:val="008903E1"/>
    <w:rsid w:val="008B1E65"/>
    <w:rsid w:val="008B3A5B"/>
    <w:rsid w:val="008C145A"/>
    <w:rsid w:val="008C3B01"/>
    <w:rsid w:val="008C5F32"/>
    <w:rsid w:val="008D1BFB"/>
    <w:rsid w:val="008F1C08"/>
    <w:rsid w:val="008F5E6E"/>
    <w:rsid w:val="00905E0F"/>
    <w:rsid w:val="00913CD4"/>
    <w:rsid w:val="00913CFB"/>
    <w:rsid w:val="0093485D"/>
    <w:rsid w:val="00957AEB"/>
    <w:rsid w:val="00962DEF"/>
    <w:rsid w:val="00964503"/>
    <w:rsid w:val="00983C25"/>
    <w:rsid w:val="0099211F"/>
    <w:rsid w:val="00995A53"/>
    <w:rsid w:val="00996157"/>
    <w:rsid w:val="00996EC0"/>
    <w:rsid w:val="009973AF"/>
    <w:rsid w:val="009B11EA"/>
    <w:rsid w:val="009C0818"/>
    <w:rsid w:val="009C1AA3"/>
    <w:rsid w:val="009C5443"/>
    <w:rsid w:val="00A0127D"/>
    <w:rsid w:val="00A056DF"/>
    <w:rsid w:val="00A10FB4"/>
    <w:rsid w:val="00A15A6B"/>
    <w:rsid w:val="00A2558D"/>
    <w:rsid w:val="00A363AB"/>
    <w:rsid w:val="00A4031F"/>
    <w:rsid w:val="00A43DF9"/>
    <w:rsid w:val="00A50B65"/>
    <w:rsid w:val="00A55316"/>
    <w:rsid w:val="00A5768A"/>
    <w:rsid w:val="00A778E0"/>
    <w:rsid w:val="00A84DA0"/>
    <w:rsid w:val="00A86B08"/>
    <w:rsid w:val="00A94652"/>
    <w:rsid w:val="00AA329A"/>
    <w:rsid w:val="00AB5ACA"/>
    <w:rsid w:val="00AC58F2"/>
    <w:rsid w:val="00AD13C3"/>
    <w:rsid w:val="00AD2A88"/>
    <w:rsid w:val="00AE2A63"/>
    <w:rsid w:val="00AF6F18"/>
    <w:rsid w:val="00B00C7F"/>
    <w:rsid w:val="00B1410D"/>
    <w:rsid w:val="00B566A0"/>
    <w:rsid w:val="00B571C8"/>
    <w:rsid w:val="00B71265"/>
    <w:rsid w:val="00B76086"/>
    <w:rsid w:val="00B76F73"/>
    <w:rsid w:val="00B77E59"/>
    <w:rsid w:val="00B829A2"/>
    <w:rsid w:val="00B84593"/>
    <w:rsid w:val="00B90942"/>
    <w:rsid w:val="00BA0268"/>
    <w:rsid w:val="00BA5014"/>
    <w:rsid w:val="00BB57E5"/>
    <w:rsid w:val="00BC0457"/>
    <w:rsid w:val="00BC1EB1"/>
    <w:rsid w:val="00BC5AC4"/>
    <w:rsid w:val="00BD53A9"/>
    <w:rsid w:val="00BE1B11"/>
    <w:rsid w:val="00BF36F8"/>
    <w:rsid w:val="00C07BBC"/>
    <w:rsid w:val="00C17A5F"/>
    <w:rsid w:val="00C3464D"/>
    <w:rsid w:val="00C400CC"/>
    <w:rsid w:val="00C411F0"/>
    <w:rsid w:val="00C422B8"/>
    <w:rsid w:val="00C65B98"/>
    <w:rsid w:val="00C6636E"/>
    <w:rsid w:val="00C6739E"/>
    <w:rsid w:val="00C91F0B"/>
    <w:rsid w:val="00C93AE1"/>
    <w:rsid w:val="00C95AE2"/>
    <w:rsid w:val="00CA02A0"/>
    <w:rsid w:val="00CE235F"/>
    <w:rsid w:val="00CF151F"/>
    <w:rsid w:val="00D315A4"/>
    <w:rsid w:val="00D32B10"/>
    <w:rsid w:val="00D34131"/>
    <w:rsid w:val="00D42285"/>
    <w:rsid w:val="00D462A4"/>
    <w:rsid w:val="00D60C51"/>
    <w:rsid w:val="00D72CAE"/>
    <w:rsid w:val="00D72F3F"/>
    <w:rsid w:val="00D81BF2"/>
    <w:rsid w:val="00D8470D"/>
    <w:rsid w:val="00D8712F"/>
    <w:rsid w:val="00DB3430"/>
    <w:rsid w:val="00DD1177"/>
    <w:rsid w:val="00DE08EE"/>
    <w:rsid w:val="00DE4351"/>
    <w:rsid w:val="00DF0C07"/>
    <w:rsid w:val="00E03250"/>
    <w:rsid w:val="00E100DD"/>
    <w:rsid w:val="00E10854"/>
    <w:rsid w:val="00E557BB"/>
    <w:rsid w:val="00E57993"/>
    <w:rsid w:val="00E66FF2"/>
    <w:rsid w:val="00E8045E"/>
    <w:rsid w:val="00E82F45"/>
    <w:rsid w:val="00E85F1F"/>
    <w:rsid w:val="00E93A4A"/>
    <w:rsid w:val="00EB54EE"/>
    <w:rsid w:val="00ED12F3"/>
    <w:rsid w:val="00ED577D"/>
    <w:rsid w:val="00ED7EA1"/>
    <w:rsid w:val="00EE7790"/>
    <w:rsid w:val="00EF35E2"/>
    <w:rsid w:val="00F110D4"/>
    <w:rsid w:val="00F128B4"/>
    <w:rsid w:val="00F13FC6"/>
    <w:rsid w:val="00F16A73"/>
    <w:rsid w:val="00F20299"/>
    <w:rsid w:val="00F24776"/>
    <w:rsid w:val="00F27BC4"/>
    <w:rsid w:val="00F435A5"/>
    <w:rsid w:val="00F4786A"/>
    <w:rsid w:val="00F54318"/>
    <w:rsid w:val="00F55880"/>
    <w:rsid w:val="00F64BDA"/>
    <w:rsid w:val="00F72D6F"/>
    <w:rsid w:val="00F77F29"/>
    <w:rsid w:val="00F91616"/>
    <w:rsid w:val="00FA3F84"/>
    <w:rsid w:val="00FA7E2B"/>
    <w:rsid w:val="00FC3409"/>
    <w:rsid w:val="00FC3971"/>
    <w:rsid w:val="00FC56DE"/>
    <w:rsid w:val="00FE395A"/>
    <w:rsid w:val="00FE437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5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39" w:unhideWhenUsed="1"/>
    <w:lsdException w:name="footer" w:semiHidden="1" w:unhideWhenUsed="1"/>
    <w:lsdException w:name="index heading" w:semiHidden="1" w:uiPriority="99" w:unhideWhenUsed="1"/>
    <w:lsdException w:name="caption" w:semiHidden="1" w:uiPriority="9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28"/>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locked="1"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semiHidden="1" w:unhideWhenUsed="1"/>
    <w:lsdException w:name="Date"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semiHidden="1" w:uiPriority="99" w:unhideWhenUsed="1"/>
    <w:lsdException w:name="Body Text Indent 3" w:semiHidden="1" w:uiPriority="99" w:unhideWhenUsed="1"/>
    <w:lsdException w:name="Block Text" w:semiHidden="1" w:uiPriority="26" w:unhideWhenUsed="1" w:qFormat="1"/>
    <w:lsdException w:name="Hyperlink" w:semiHidden="1" w:uiPriority="99" w:unhideWhenUsed="1"/>
    <w:lsdException w:name="FollowedHyperlink" w:semiHidden="1" w:uiPriority="99" w:unhideWhenUsed="1"/>
    <w:lsdException w:name="Strong" w:locked="1" w:semiHidden="1" w:unhideWhenUsed="1" w:qFormat="1"/>
    <w:lsdException w:name="Emphasis" w:locked="1" w:semiHidden="1" w:uiPriority="99"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nhideWhenUsed="1"/>
    <w:lsdException w:name="No Spacing"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99" w:qFormat="1"/>
    <w:lsdException w:name="Quote" w:uiPriority="99" w:qFormat="1"/>
    <w:lsdException w:name="Intense Quote"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uiPriority="99"/>
    <w:lsdException w:name="Intense Emphasis" w:semiHidden="1" w:uiPriority="99" w:unhideWhenUsed="1"/>
    <w:lsdException w:name="Subtle Reference" w:uiPriority="99"/>
    <w:lsdException w:name="Intense Reference" w:uiPriority="99"/>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4E12DE"/>
    <w:pPr>
      <w:spacing w:after="0"/>
    </w:pPr>
  </w:style>
  <w:style w:type="paragraph" w:styleId="Heading1">
    <w:name w:val="heading 1"/>
    <w:basedOn w:val="Normal"/>
    <w:link w:val="Heading1Char"/>
    <w:uiPriority w:val="9"/>
    <w:qFormat/>
    <w:rsid w:val="00372F19"/>
    <w:pPr>
      <w:outlineLvl w:val="0"/>
    </w:pPr>
    <w:rPr>
      <w:rFonts w:eastAsiaTheme="majorEastAsia" w:cstheme="majorBidi"/>
      <w:bCs/>
      <w:szCs w:val="28"/>
    </w:rPr>
  </w:style>
  <w:style w:type="paragraph" w:styleId="Heading2">
    <w:name w:val="heading 2"/>
    <w:basedOn w:val="Normal"/>
    <w:link w:val="Heading2Char"/>
    <w:uiPriority w:val="9"/>
    <w:qFormat/>
    <w:rsid w:val="00372F19"/>
    <w:pPr>
      <w:outlineLvl w:val="1"/>
    </w:pPr>
    <w:rPr>
      <w:szCs w:val="26"/>
    </w:rPr>
  </w:style>
  <w:style w:type="paragraph" w:styleId="Heading3">
    <w:name w:val="heading 3"/>
    <w:basedOn w:val="Normal"/>
    <w:link w:val="Heading3Char"/>
    <w:uiPriority w:val="9"/>
    <w:qFormat/>
    <w:rsid w:val="00372F19"/>
    <w:pPr>
      <w:outlineLvl w:val="2"/>
    </w:pPr>
  </w:style>
  <w:style w:type="paragraph" w:styleId="Heading4">
    <w:name w:val="heading 4"/>
    <w:basedOn w:val="Normal"/>
    <w:link w:val="Heading4Char"/>
    <w:uiPriority w:val="9"/>
    <w:unhideWhenUsed/>
    <w:qFormat/>
    <w:rsid w:val="00372F19"/>
    <w:pPr>
      <w:outlineLvl w:val="3"/>
    </w:pPr>
    <w:rPr>
      <w:bCs/>
      <w:iCs/>
    </w:rPr>
  </w:style>
  <w:style w:type="paragraph" w:styleId="Heading5">
    <w:name w:val="heading 5"/>
    <w:basedOn w:val="Normal"/>
    <w:link w:val="Heading5Char"/>
    <w:uiPriority w:val="9"/>
    <w:unhideWhenUsed/>
    <w:qFormat/>
    <w:rsid w:val="00372F19"/>
    <w:pPr>
      <w:outlineLvl w:val="4"/>
    </w:pPr>
  </w:style>
  <w:style w:type="paragraph" w:styleId="Heading6">
    <w:name w:val="heading 6"/>
    <w:basedOn w:val="Normal"/>
    <w:link w:val="Heading6Char"/>
    <w:uiPriority w:val="9"/>
    <w:unhideWhenUsed/>
    <w:qFormat/>
    <w:rsid w:val="00372F19"/>
    <w:pPr>
      <w:outlineLvl w:val="5"/>
    </w:pPr>
  </w:style>
  <w:style w:type="paragraph" w:styleId="Heading7">
    <w:name w:val="heading 7"/>
    <w:basedOn w:val="Normal"/>
    <w:link w:val="Heading7Char"/>
    <w:uiPriority w:val="9"/>
    <w:unhideWhenUsed/>
    <w:qFormat/>
    <w:rsid w:val="00372F19"/>
    <w:pPr>
      <w:outlineLvl w:val="6"/>
    </w:pPr>
  </w:style>
  <w:style w:type="paragraph" w:styleId="Heading8">
    <w:name w:val="heading 8"/>
    <w:basedOn w:val="Normal"/>
    <w:link w:val="Heading8Char"/>
    <w:uiPriority w:val="9"/>
    <w:unhideWhenUsed/>
    <w:qFormat/>
    <w:rsid w:val="00372F19"/>
    <w:pPr>
      <w:outlineLvl w:val="7"/>
    </w:pPr>
    <w:rPr>
      <w:szCs w:val="20"/>
    </w:rPr>
  </w:style>
  <w:style w:type="paragraph" w:styleId="Heading9">
    <w:name w:val="heading 9"/>
    <w:basedOn w:val="Normal"/>
    <w:link w:val="Heading9Char"/>
    <w:uiPriority w:val="9"/>
    <w:unhideWhenUsed/>
    <w:qFormat/>
    <w:rsid w:val="00372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6"/>
    <w:qFormat/>
    <w:rsid w:val="00372F19"/>
    <w:pPr>
      <w:ind w:left="1440" w:right="1440"/>
    </w:pPr>
    <w:rPr>
      <w:iCs/>
    </w:rPr>
  </w:style>
  <w:style w:type="paragraph" w:customStyle="1" w:styleId="BodyH1">
    <w:name w:val="Body H1"/>
    <w:basedOn w:val="Normal"/>
    <w:uiPriority w:val="49"/>
    <w:semiHidden/>
    <w:unhideWhenUsed/>
    <w:rsid w:val="00372F19"/>
    <w:pPr>
      <w:spacing w:line="280" w:lineRule="exact"/>
      <w:ind w:firstLine="1440"/>
      <w:jc w:val="both"/>
    </w:pPr>
    <w:rPr>
      <w:rFonts w:eastAsia="Times New Roman"/>
      <w:szCs w:val="20"/>
    </w:rPr>
  </w:style>
  <w:style w:type="paragraph" w:customStyle="1" w:styleId="BodyH2">
    <w:name w:val="Body H2"/>
    <w:basedOn w:val="Normal"/>
    <w:uiPriority w:val="49"/>
    <w:semiHidden/>
    <w:unhideWhenUsed/>
    <w:rsid w:val="00372F19"/>
    <w:pPr>
      <w:spacing w:line="280" w:lineRule="exact"/>
      <w:ind w:firstLine="1440"/>
      <w:jc w:val="both"/>
    </w:pPr>
    <w:rPr>
      <w:rFonts w:eastAsia="Times New Roman"/>
      <w:szCs w:val="20"/>
    </w:rPr>
  </w:style>
  <w:style w:type="paragraph" w:customStyle="1" w:styleId="BodyH3">
    <w:name w:val="Body H3"/>
    <w:basedOn w:val="Normal"/>
    <w:uiPriority w:val="49"/>
    <w:semiHidden/>
    <w:unhideWhenUsed/>
    <w:rsid w:val="00372F19"/>
    <w:pPr>
      <w:spacing w:line="280" w:lineRule="exact"/>
      <w:ind w:firstLine="1440"/>
      <w:jc w:val="both"/>
    </w:pPr>
    <w:rPr>
      <w:rFonts w:eastAsia="Times New Roman"/>
      <w:szCs w:val="20"/>
    </w:rPr>
  </w:style>
  <w:style w:type="paragraph" w:customStyle="1" w:styleId="BodyH4">
    <w:name w:val="Body H4"/>
    <w:basedOn w:val="Normal"/>
    <w:uiPriority w:val="49"/>
    <w:semiHidden/>
    <w:unhideWhenUsed/>
    <w:rsid w:val="00372F19"/>
    <w:pPr>
      <w:spacing w:line="280" w:lineRule="exact"/>
      <w:ind w:firstLine="1440"/>
      <w:jc w:val="both"/>
    </w:pPr>
    <w:rPr>
      <w:rFonts w:eastAsia="Times New Roman"/>
      <w:szCs w:val="20"/>
    </w:rPr>
  </w:style>
  <w:style w:type="character" w:customStyle="1" w:styleId="Heading1Char">
    <w:name w:val="Heading 1 Char"/>
    <w:basedOn w:val="DefaultParagraphFont"/>
    <w:link w:val="Heading1"/>
    <w:uiPriority w:val="9"/>
    <w:rsid w:val="000D0F28"/>
    <w:rPr>
      <w:rFonts w:eastAsiaTheme="majorEastAsia" w:cstheme="majorBidi"/>
      <w:bCs/>
      <w:szCs w:val="28"/>
    </w:rPr>
  </w:style>
  <w:style w:type="character" w:customStyle="1" w:styleId="Heading2Char">
    <w:name w:val="Heading 2 Char"/>
    <w:basedOn w:val="DefaultParagraphFont"/>
    <w:link w:val="Heading2"/>
    <w:uiPriority w:val="9"/>
    <w:rsid w:val="000D0F28"/>
    <w:rPr>
      <w:szCs w:val="26"/>
    </w:rPr>
  </w:style>
  <w:style w:type="character" w:customStyle="1" w:styleId="Heading3Char">
    <w:name w:val="Heading 3 Char"/>
    <w:basedOn w:val="DefaultParagraphFont"/>
    <w:link w:val="Heading3"/>
    <w:uiPriority w:val="9"/>
    <w:rsid w:val="000D0F28"/>
  </w:style>
  <w:style w:type="character" w:customStyle="1" w:styleId="Heading4Char">
    <w:name w:val="Heading 4 Char"/>
    <w:basedOn w:val="DefaultParagraphFont"/>
    <w:link w:val="Heading4"/>
    <w:uiPriority w:val="9"/>
    <w:rsid w:val="00B71265"/>
    <w:rPr>
      <w:rFonts w:eastAsiaTheme="minorHAnsi" w:cstheme="minorBidi"/>
      <w:bCs/>
      <w:iCs/>
      <w:sz w:val="24"/>
      <w:szCs w:val="24"/>
      <w:lang w:bidi="en-US"/>
    </w:rPr>
  </w:style>
  <w:style w:type="character" w:customStyle="1" w:styleId="Heading5Char">
    <w:name w:val="Heading 5 Char"/>
    <w:basedOn w:val="DefaultParagraphFont"/>
    <w:link w:val="Heading5"/>
    <w:uiPriority w:val="9"/>
    <w:rsid w:val="00B71265"/>
    <w:rPr>
      <w:rFonts w:eastAsiaTheme="minorHAnsi" w:cstheme="minorBidi"/>
      <w:sz w:val="24"/>
      <w:szCs w:val="24"/>
      <w:lang w:bidi="en-US"/>
    </w:rPr>
  </w:style>
  <w:style w:type="character" w:customStyle="1" w:styleId="Heading6Char">
    <w:name w:val="Heading 6 Char"/>
    <w:basedOn w:val="DefaultParagraphFont"/>
    <w:link w:val="Heading6"/>
    <w:uiPriority w:val="9"/>
    <w:rsid w:val="00B71265"/>
    <w:rPr>
      <w:rFonts w:eastAsiaTheme="minorHAnsi" w:cstheme="minorBidi"/>
      <w:sz w:val="24"/>
      <w:szCs w:val="24"/>
      <w:lang w:bidi="en-US"/>
    </w:rPr>
  </w:style>
  <w:style w:type="character" w:customStyle="1" w:styleId="Heading7Char">
    <w:name w:val="Heading 7 Char"/>
    <w:basedOn w:val="DefaultParagraphFont"/>
    <w:link w:val="Heading7"/>
    <w:uiPriority w:val="9"/>
    <w:rsid w:val="00B71265"/>
    <w:rPr>
      <w:rFonts w:eastAsiaTheme="minorHAnsi" w:cstheme="minorBidi"/>
      <w:sz w:val="24"/>
      <w:szCs w:val="24"/>
      <w:lang w:bidi="en-US"/>
    </w:rPr>
  </w:style>
  <w:style w:type="character" w:customStyle="1" w:styleId="Heading8Char">
    <w:name w:val="Heading 8 Char"/>
    <w:basedOn w:val="DefaultParagraphFont"/>
    <w:link w:val="Heading8"/>
    <w:uiPriority w:val="9"/>
    <w:rsid w:val="00B71265"/>
    <w:rPr>
      <w:rFonts w:eastAsiaTheme="minorHAnsi" w:cstheme="minorBidi"/>
      <w:sz w:val="24"/>
      <w:lang w:bidi="en-US"/>
    </w:rPr>
  </w:style>
  <w:style w:type="character" w:customStyle="1" w:styleId="Heading9Char">
    <w:name w:val="Heading 9 Char"/>
    <w:basedOn w:val="DefaultParagraphFont"/>
    <w:link w:val="Heading9"/>
    <w:uiPriority w:val="9"/>
    <w:rsid w:val="00B71265"/>
    <w:rPr>
      <w:rFonts w:eastAsiaTheme="minorHAnsi" w:cstheme="minorBidi"/>
      <w:sz w:val="24"/>
      <w:szCs w:val="24"/>
      <w:lang w:bidi="en-US"/>
    </w:rPr>
  </w:style>
  <w:style w:type="paragraph" w:customStyle="1" w:styleId="BodyText2">
    <w:name w:val="Body Text2"/>
    <w:basedOn w:val="Normal"/>
    <w:uiPriority w:val="28"/>
    <w:qFormat/>
    <w:rsid w:val="00372F19"/>
    <w:pPr>
      <w:spacing w:line="480" w:lineRule="auto"/>
    </w:pPr>
  </w:style>
  <w:style w:type="paragraph" w:customStyle="1" w:styleId="BodyText3">
    <w:name w:val="Body Text3"/>
    <w:basedOn w:val="Normal"/>
    <w:uiPriority w:val="29"/>
    <w:qFormat/>
    <w:rsid w:val="00372F19"/>
    <w:pPr>
      <w:spacing w:line="720" w:lineRule="auto"/>
    </w:pPr>
  </w:style>
  <w:style w:type="paragraph" w:customStyle="1" w:styleId="Bodytextfirstindent5double">
    <w:name w:val="Body text first indent .5 double"/>
    <w:basedOn w:val="Normal"/>
    <w:uiPriority w:val="23"/>
    <w:qFormat/>
    <w:rsid w:val="00B571C8"/>
    <w:pPr>
      <w:spacing w:line="480" w:lineRule="auto"/>
      <w:ind w:firstLine="720"/>
    </w:pPr>
  </w:style>
  <w:style w:type="paragraph" w:customStyle="1" w:styleId="Bodytextfirstindent5single">
    <w:name w:val="Body text first indent .5 single"/>
    <w:basedOn w:val="Normal"/>
    <w:uiPriority w:val="22"/>
    <w:qFormat/>
    <w:rsid w:val="00021307"/>
    <w:pPr>
      <w:spacing w:after="240"/>
      <w:ind w:firstLine="720"/>
    </w:pPr>
  </w:style>
  <w:style w:type="paragraph" w:customStyle="1" w:styleId="Bodytextfirstindent1double">
    <w:name w:val="Body text first indent 1 double"/>
    <w:basedOn w:val="Normal"/>
    <w:uiPriority w:val="25"/>
    <w:qFormat/>
    <w:rsid w:val="00372F19"/>
    <w:pPr>
      <w:spacing w:line="480" w:lineRule="auto"/>
      <w:ind w:firstLine="1440"/>
    </w:pPr>
  </w:style>
  <w:style w:type="paragraph" w:customStyle="1" w:styleId="Bodytextfirstindent1single">
    <w:name w:val="Body text first indent 1 single"/>
    <w:basedOn w:val="Normal"/>
    <w:uiPriority w:val="24"/>
    <w:qFormat/>
    <w:rsid w:val="00021307"/>
    <w:pPr>
      <w:spacing w:after="240"/>
      <w:ind w:firstLine="1440"/>
    </w:pPr>
  </w:style>
  <w:style w:type="paragraph" w:customStyle="1" w:styleId="BodyText1">
    <w:name w:val="Body Text1"/>
    <w:basedOn w:val="Normal"/>
    <w:uiPriority w:val="27"/>
    <w:qFormat/>
    <w:rsid w:val="00372F19"/>
  </w:style>
  <w:style w:type="numbering" w:customStyle="1" w:styleId="EBGNumberedOutline">
    <w:name w:val="EBG Numbered Outline"/>
    <w:uiPriority w:val="99"/>
    <w:rsid w:val="00372F19"/>
    <w:pPr>
      <w:numPr>
        <w:numId w:val="21"/>
      </w:numPr>
    </w:pPr>
  </w:style>
  <w:style w:type="numbering" w:customStyle="1" w:styleId="EBGPointI-Brief">
    <w:name w:val="EBG Point I - Brief"/>
    <w:uiPriority w:val="99"/>
    <w:rsid w:val="00372F19"/>
    <w:pPr>
      <w:numPr>
        <w:numId w:val="22"/>
      </w:numPr>
    </w:pPr>
  </w:style>
  <w:style w:type="numbering" w:customStyle="1" w:styleId="EBGPointI">
    <w:name w:val="EBG Point I"/>
    <w:aliases w:val="1.,(a),(i)"/>
    <w:uiPriority w:val="99"/>
    <w:rsid w:val="00372F19"/>
    <w:pPr>
      <w:numPr>
        <w:numId w:val="23"/>
      </w:numPr>
    </w:pPr>
  </w:style>
  <w:style w:type="numbering" w:customStyle="1" w:styleId="EBGThreeLevelNumbering">
    <w:name w:val="EBG Three Level Numbering"/>
    <w:uiPriority w:val="99"/>
    <w:rsid w:val="00372F19"/>
    <w:pPr>
      <w:numPr>
        <w:numId w:val="24"/>
      </w:numPr>
    </w:pPr>
  </w:style>
  <w:style w:type="numbering" w:customStyle="1" w:styleId="EBGTwoLevelNumbering">
    <w:name w:val="EBG Two Level Numbering"/>
    <w:uiPriority w:val="99"/>
    <w:rsid w:val="00372F19"/>
    <w:pPr>
      <w:numPr>
        <w:numId w:val="25"/>
      </w:numPr>
    </w:pPr>
  </w:style>
  <w:style w:type="paragraph" w:styleId="Footer">
    <w:name w:val="footer"/>
    <w:basedOn w:val="Normal"/>
    <w:link w:val="FooterChar"/>
    <w:rsid w:val="00372F19"/>
    <w:pPr>
      <w:tabs>
        <w:tab w:val="center" w:pos="4680"/>
        <w:tab w:val="right" w:pos="9360"/>
      </w:tabs>
      <w:jc w:val="center"/>
    </w:pPr>
  </w:style>
  <w:style w:type="character" w:customStyle="1" w:styleId="FooterChar">
    <w:name w:val="Footer Char"/>
    <w:basedOn w:val="DefaultParagraphFont"/>
    <w:link w:val="Footer"/>
    <w:rsid w:val="00B71265"/>
  </w:style>
  <w:style w:type="paragraph" w:customStyle="1" w:styleId="FooterLandscape">
    <w:name w:val="Footer Landscape"/>
    <w:basedOn w:val="Normal"/>
    <w:uiPriority w:val="39"/>
    <w:rsid w:val="00372F19"/>
    <w:pPr>
      <w:tabs>
        <w:tab w:val="center" w:pos="6480"/>
        <w:tab w:val="right" w:pos="12960"/>
      </w:tabs>
      <w:jc w:val="both"/>
    </w:pPr>
    <w:rPr>
      <w:rFonts w:eastAsia="Times New Roman"/>
    </w:rPr>
  </w:style>
  <w:style w:type="character" w:styleId="FootnoteReference">
    <w:name w:val="footnote reference"/>
    <w:basedOn w:val="DefaultParagraphFont"/>
    <w:uiPriority w:val="99"/>
    <w:unhideWhenUsed/>
    <w:rsid w:val="00372F19"/>
    <w:rPr>
      <w:vertAlign w:val="superscript"/>
    </w:rPr>
  </w:style>
  <w:style w:type="paragraph" w:styleId="FootnoteText">
    <w:name w:val="footnote text"/>
    <w:basedOn w:val="Normal"/>
    <w:link w:val="FootnoteTextChar"/>
    <w:uiPriority w:val="99"/>
    <w:unhideWhenUsed/>
    <w:rsid w:val="00372F19"/>
    <w:pPr>
      <w:framePr w:wrap="notBeside" w:hAnchor="text"/>
    </w:pPr>
    <w:rPr>
      <w:sz w:val="20"/>
      <w:szCs w:val="20"/>
    </w:rPr>
  </w:style>
  <w:style w:type="character" w:customStyle="1" w:styleId="FootnoteTextChar">
    <w:name w:val="Footnote Text Char"/>
    <w:basedOn w:val="DefaultParagraphFont"/>
    <w:link w:val="FootnoteText"/>
    <w:uiPriority w:val="99"/>
    <w:rsid w:val="00B71265"/>
    <w:rPr>
      <w:rFonts w:eastAsiaTheme="minorHAnsi" w:cstheme="minorBidi"/>
      <w:lang w:bidi="en-US"/>
    </w:rPr>
  </w:style>
  <w:style w:type="paragraph" w:styleId="Header">
    <w:name w:val="header"/>
    <w:basedOn w:val="Normal"/>
    <w:link w:val="HeaderChar"/>
    <w:uiPriority w:val="39"/>
    <w:rsid w:val="00372F19"/>
    <w:pPr>
      <w:tabs>
        <w:tab w:val="center" w:pos="4680"/>
        <w:tab w:val="right" w:pos="9360"/>
      </w:tabs>
      <w:jc w:val="both"/>
    </w:pPr>
    <w:rPr>
      <w:rFonts w:eastAsia="Times New Roman"/>
    </w:rPr>
  </w:style>
  <w:style w:type="character" w:customStyle="1" w:styleId="HeaderChar">
    <w:name w:val="Header Char"/>
    <w:basedOn w:val="DefaultParagraphFont"/>
    <w:link w:val="Header"/>
    <w:uiPriority w:val="39"/>
    <w:rsid w:val="00B71265"/>
    <w:rPr>
      <w:rFonts w:eastAsia="Times New Roman"/>
      <w:sz w:val="24"/>
      <w:szCs w:val="24"/>
    </w:rPr>
  </w:style>
  <w:style w:type="paragraph" w:customStyle="1" w:styleId="HeaderLandscape">
    <w:name w:val="Header Landscape"/>
    <w:basedOn w:val="FooterLandscape"/>
    <w:uiPriority w:val="39"/>
    <w:rsid w:val="00372F19"/>
  </w:style>
  <w:style w:type="paragraph" w:customStyle="1" w:styleId="ListBulletIndented">
    <w:name w:val="List Bullet Indented"/>
    <w:basedOn w:val="Normal"/>
    <w:uiPriority w:val="30"/>
    <w:rsid w:val="00372F19"/>
    <w:pPr>
      <w:numPr>
        <w:numId w:val="26"/>
      </w:numPr>
      <w:jc w:val="both"/>
    </w:pPr>
    <w:rPr>
      <w:rFonts w:eastAsia="Times New Roman"/>
    </w:rPr>
  </w:style>
  <w:style w:type="paragraph" w:styleId="ListNumber">
    <w:name w:val="List Number"/>
    <w:basedOn w:val="Normal"/>
    <w:uiPriority w:val="31"/>
    <w:rsid w:val="00372F19"/>
    <w:pPr>
      <w:numPr>
        <w:numId w:val="27"/>
      </w:numPr>
      <w:jc w:val="both"/>
    </w:pPr>
    <w:rPr>
      <w:rFonts w:eastAsia="Times New Roman"/>
    </w:rPr>
  </w:style>
  <w:style w:type="numbering" w:customStyle="1" w:styleId="NoNumberHeadingOne">
    <w:name w:val="No Number Heading One"/>
    <w:uiPriority w:val="99"/>
    <w:rsid w:val="00372F19"/>
    <w:pPr>
      <w:numPr>
        <w:numId w:val="28"/>
      </w:numPr>
    </w:pPr>
  </w:style>
  <w:style w:type="paragraph" w:styleId="NoSpacing">
    <w:name w:val="No Spacing"/>
    <w:link w:val="NoSpacingChar"/>
    <w:uiPriority w:val="99"/>
    <w:unhideWhenUsed/>
    <w:rsid w:val="00372F19"/>
    <w:rPr>
      <w:rFonts w:cstheme="minorBidi"/>
      <w:lang w:bidi="en-US"/>
    </w:rPr>
  </w:style>
  <w:style w:type="character" w:customStyle="1" w:styleId="NoSpacingChar">
    <w:name w:val="No Spacing Char"/>
    <w:basedOn w:val="DefaultParagraphFont"/>
    <w:link w:val="NoSpacing"/>
    <w:uiPriority w:val="99"/>
    <w:rsid w:val="00B71265"/>
    <w:rPr>
      <w:rFonts w:eastAsiaTheme="minorHAnsi" w:cstheme="minorBidi"/>
      <w:sz w:val="24"/>
      <w:szCs w:val="24"/>
      <w:lang w:bidi="en-US"/>
    </w:rPr>
  </w:style>
  <w:style w:type="paragraph" w:styleId="Quote">
    <w:name w:val="Quote"/>
    <w:basedOn w:val="Normal"/>
    <w:next w:val="Normal"/>
    <w:link w:val="QuoteChar"/>
    <w:uiPriority w:val="99"/>
    <w:unhideWhenUsed/>
    <w:qFormat/>
    <w:rsid w:val="00372F19"/>
    <w:rPr>
      <w:i/>
      <w:iCs/>
      <w:color w:val="000000" w:themeColor="text1"/>
    </w:rPr>
  </w:style>
  <w:style w:type="character" w:customStyle="1" w:styleId="QuoteChar">
    <w:name w:val="Quote Char"/>
    <w:basedOn w:val="DefaultParagraphFont"/>
    <w:link w:val="Quote"/>
    <w:uiPriority w:val="99"/>
    <w:rsid w:val="00B71265"/>
    <w:rPr>
      <w:rFonts w:eastAsiaTheme="minorHAnsi" w:cstheme="minorBidi"/>
      <w:i/>
      <w:iCs/>
      <w:color w:val="000000" w:themeColor="text1"/>
      <w:sz w:val="24"/>
      <w:szCs w:val="24"/>
      <w:lang w:bidi="en-US"/>
    </w:rPr>
  </w:style>
  <w:style w:type="paragraph" w:customStyle="1" w:styleId="Signatureline">
    <w:name w:val="Signature line"/>
    <w:basedOn w:val="Normal"/>
    <w:uiPriority w:val="32"/>
    <w:qFormat/>
    <w:rsid w:val="00372F19"/>
    <w:pPr>
      <w:tabs>
        <w:tab w:val="right" w:leader="underscore" w:pos="9360"/>
      </w:tabs>
      <w:ind w:left="4320"/>
    </w:pPr>
  </w:style>
  <w:style w:type="character" w:styleId="SubtleEmphasis">
    <w:name w:val="Subtle Emphasis"/>
    <w:basedOn w:val="DefaultParagraphFont"/>
    <w:uiPriority w:val="99"/>
    <w:unhideWhenUsed/>
    <w:rsid w:val="00372F19"/>
    <w:rPr>
      <w:i/>
      <w:iCs/>
      <w:color w:val="808080" w:themeColor="text1" w:themeTint="7F"/>
    </w:rPr>
  </w:style>
  <w:style w:type="character" w:styleId="SubtleReference">
    <w:name w:val="Subtle Reference"/>
    <w:basedOn w:val="DefaultParagraphFont"/>
    <w:uiPriority w:val="99"/>
    <w:unhideWhenUsed/>
    <w:rsid w:val="00372F19"/>
    <w:rPr>
      <w:smallCaps/>
      <w:color w:val="C0504D" w:themeColor="accent2"/>
      <w:u w:val="single"/>
    </w:rPr>
  </w:style>
  <w:style w:type="paragraph" w:styleId="Title">
    <w:name w:val="Title"/>
    <w:basedOn w:val="Normal"/>
    <w:next w:val="Normal"/>
    <w:link w:val="TitleChar"/>
    <w:uiPriority w:val="1"/>
    <w:unhideWhenUsed/>
    <w:qFormat/>
    <w:rsid w:val="007F2E9A"/>
    <w:pPr>
      <w:keepNext/>
      <w:jc w:val="center"/>
      <w:outlineLvl w:val="0"/>
    </w:pPr>
    <w:rPr>
      <w:rFonts w:eastAsiaTheme="majorEastAsia" w:cstheme="majorBidi"/>
      <w:b/>
      <w:caps/>
      <w:spacing w:val="5"/>
      <w:kern w:val="28"/>
      <w:szCs w:val="52"/>
    </w:rPr>
  </w:style>
  <w:style w:type="character" w:customStyle="1" w:styleId="TitleChar">
    <w:name w:val="Title Char"/>
    <w:basedOn w:val="DefaultParagraphFont"/>
    <w:link w:val="Title"/>
    <w:uiPriority w:val="1"/>
    <w:rsid w:val="007F2E9A"/>
    <w:rPr>
      <w:rFonts w:eastAsiaTheme="majorEastAsia" w:cstheme="majorBidi"/>
      <w:b/>
      <w:caps/>
      <w:spacing w:val="5"/>
      <w:kern w:val="28"/>
      <w:szCs w:val="52"/>
    </w:rPr>
  </w:style>
  <w:style w:type="paragraph" w:customStyle="1" w:styleId="Titleleft">
    <w:name w:val="Title left"/>
    <w:basedOn w:val="Normal"/>
    <w:uiPriority w:val="1"/>
    <w:qFormat/>
    <w:rsid w:val="00372F19"/>
    <w:pPr>
      <w:keepNext/>
    </w:pPr>
    <w:rPr>
      <w:b/>
      <w:caps/>
    </w:rPr>
  </w:style>
  <w:style w:type="paragraph" w:customStyle="1" w:styleId="TitleleftNoTOC">
    <w:name w:val="Title left No TOC"/>
    <w:basedOn w:val="Normal"/>
    <w:uiPriority w:val="3"/>
    <w:qFormat/>
    <w:rsid w:val="00372F19"/>
    <w:rPr>
      <w:b/>
      <w:caps/>
    </w:rPr>
  </w:style>
  <w:style w:type="paragraph" w:customStyle="1" w:styleId="TitlenoTOC">
    <w:name w:val="Title no TOC"/>
    <w:basedOn w:val="Normal"/>
    <w:uiPriority w:val="2"/>
    <w:qFormat/>
    <w:rsid w:val="00372F19"/>
    <w:pPr>
      <w:keepNext/>
      <w:jc w:val="center"/>
    </w:pPr>
    <w:rPr>
      <w:b/>
      <w:caps/>
    </w:rPr>
  </w:style>
  <w:style w:type="paragraph" w:styleId="TOCHeading">
    <w:name w:val="TOC Heading"/>
    <w:basedOn w:val="Heading1"/>
    <w:next w:val="Normal"/>
    <w:uiPriority w:val="39"/>
    <w:unhideWhenUsed/>
    <w:qFormat/>
    <w:rsid w:val="00372F19"/>
    <w:pPr>
      <w:framePr w:wrap="notBeside" w:hAnchor="text"/>
      <w:outlineLvl w:val="9"/>
    </w:pPr>
  </w:style>
  <w:style w:type="table" w:styleId="MediumShading2-Accent6">
    <w:name w:val="Medium Shading 2 Accent 6"/>
    <w:basedOn w:val="TableNormal"/>
    <w:locked/>
    <w:rsid w:val="0077169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26"/>
    <w:rsid w:val="00021307"/>
    <w:pPr>
      <w:spacing w:after="240"/>
    </w:pPr>
  </w:style>
  <w:style w:type="character" w:customStyle="1" w:styleId="BodyTextChar">
    <w:name w:val="Body Text Char"/>
    <w:basedOn w:val="DefaultParagraphFont"/>
    <w:link w:val="BodyText"/>
    <w:uiPriority w:val="26"/>
    <w:rsid w:val="00021307"/>
  </w:style>
  <w:style w:type="paragraph" w:styleId="Subtitle">
    <w:name w:val="Subtitle"/>
    <w:basedOn w:val="Normal"/>
    <w:next w:val="Normal"/>
    <w:link w:val="SubtitleChar"/>
    <w:uiPriority w:val="99"/>
    <w:rsid w:val="00E85F1F"/>
    <w:pPr>
      <w:numPr>
        <w:ilvl w:val="1"/>
      </w:numPr>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99"/>
    <w:rsid w:val="00E85F1F"/>
    <w:rPr>
      <w:rFonts w:eastAsiaTheme="minorEastAsia" w:cstheme="minorBidi"/>
      <w:color w:val="000000" w:themeColor="text1"/>
      <w:spacing w:val="15"/>
      <w:szCs w:val="22"/>
    </w:rPr>
  </w:style>
  <w:style w:type="paragraph" w:customStyle="1" w:styleId="DocID">
    <w:name w:val="DocID"/>
    <w:rsid w:val="00FE395A"/>
    <w:pPr>
      <w:spacing w:after="0"/>
    </w:pPr>
    <w:rPr>
      <w:rFonts w:eastAsia="Times New Roman"/>
      <w:sz w:val="16"/>
      <w:szCs w:val="20"/>
    </w:rPr>
  </w:style>
  <w:style w:type="paragraph" w:styleId="ListParagraph">
    <w:name w:val="List Paragraph"/>
    <w:basedOn w:val="Normal"/>
    <w:uiPriority w:val="99"/>
    <w:qFormat/>
    <w:rsid w:val="0019096F"/>
    <w:pPr>
      <w:ind w:left="720"/>
      <w:contextualSpacing/>
    </w:pPr>
  </w:style>
  <w:style w:type="paragraph" w:styleId="BalloonText">
    <w:name w:val="Balloon Text"/>
    <w:basedOn w:val="Normal"/>
    <w:link w:val="BalloonTextChar"/>
    <w:uiPriority w:val="99"/>
    <w:semiHidden/>
    <w:unhideWhenUsed/>
    <w:rsid w:val="008D1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FB"/>
    <w:rPr>
      <w:rFonts w:ascii="Segoe UI" w:hAnsi="Segoe UI" w:cs="Segoe UI"/>
      <w:sz w:val="18"/>
      <w:szCs w:val="18"/>
    </w:rPr>
  </w:style>
  <w:style w:type="character" w:customStyle="1" w:styleId="A1">
    <w:name w:val="A1"/>
    <w:uiPriority w:val="99"/>
    <w:rsid w:val="00962DEF"/>
    <w:rPr>
      <w:rFonts w:cs="Open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8992</Characters>
  <Application>Microsoft Office Word</Application>
  <DocSecurity>0</DocSecurity>
  <Lines>74</Lines>
  <Paragraphs>21</Paragraphs>
  <ScaleCrop>false</ScaleCrop>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2021-01-15T01:30:00Z</dcterms:created>
  <dcterms:modified xsi:type="dcterms:W3CDTF">2021-01-15T01:30:00Z</dcterms:modified>
</cp:coreProperties>
</file>